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E50F" w14:textId="77777777" w:rsidR="002620B1" w:rsidRDefault="000003DB">
      <w:pPr>
        <w:spacing w:before="75" w:line="242" w:lineRule="auto"/>
        <w:ind w:left="1804" w:right="1751"/>
        <w:jc w:val="center"/>
        <w:rPr>
          <w:sz w:val="26"/>
        </w:rPr>
      </w:pPr>
      <w:r>
        <w:rPr>
          <w:sz w:val="26"/>
        </w:rPr>
        <w:t>OFFER</w:t>
      </w:r>
      <w:r>
        <w:rPr>
          <w:spacing w:val="-1"/>
          <w:sz w:val="26"/>
        </w:rPr>
        <w:t xml:space="preserve"> </w:t>
      </w:r>
      <w:r>
        <w:rPr>
          <w:sz w:val="26"/>
        </w:rPr>
        <w:t>INSTRUCTIONS</w:t>
      </w:r>
      <w:r>
        <w:rPr>
          <w:spacing w:val="28"/>
          <w:sz w:val="26"/>
        </w:rPr>
        <w:t xml:space="preserve"> </w:t>
      </w:r>
      <w:r>
        <w:rPr>
          <w:sz w:val="26"/>
        </w:rPr>
        <w:t>FOR</w:t>
      </w:r>
      <w:r>
        <w:rPr>
          <w:spacing w:val="-3"/>
          <w:sz w:val="26"/>
        </w:rPr>
        <w:t xml:space="preserve"> </w:t>
      </w:r>
      <w:r>
        <w:rPr>
          <w:sz w:val="26"/>
        </w:rPr>
        <w:t>SALE</w:t>
      </w:r>
      <w:r>
        <w:rPr>
          <w:spacing w:val="-2"/>
          <w:sz w:val="26"/>
        </w:rPr>
        <w:t xml:space="preserve"> </w:t>
      </w:r>
      <w:r>
        <w:rPr>
          <w:sz w:val="26"/>
        </w:rPr>
        <w:t>OF IMPROVED REAL PROPERTY BY</w:t>
      </w:r>
    </w:p>
    <w:p w14:paraId="29816111" w14:textId="77777777" w:rsidR="002620B1" w:rsidRDefault="000003DB">
      <w:pPr>
        <w:spacing w:before="7" w:line="252" w:lineRule="auto"/>
        <w:ind w:left="1085" w:right="1054"/>
        <w:jc w:val="center"/>
        <w:rPr>
          <w:b/>
          <w:sz w:val="25"/>
        </w:rPr>
      </w:pPr>
      <w:r>
        <w:rPr>
          <w:b/>
          <w:w w:val="105"/>
          <w:sz w:val="25"/>
        </w:rPr>
        <w:t>THE</w:t>
      </w:r>
      <w:r>
        <w:rPr>
          <w:b/>
          <w:spacing w:val="-14"/>
          <w:w w:val="105"/>
          <w:sz w:val="25"/>
        </w:rPr>
        <w:t xml:space="preserve"> </w:t>
      </w:r>
      <w:r>
        <w:rPr>
          <w:b/>
          <w:w w:val="105"/>
          <w:sz w:val="25"/>
        </w:rPr>
        <w:t>HARRIS</w:t>
      </w:r>
      <w:r>
        <w:rPr>
          <w:b/>
          <w:spacing w:val="-10"/>
          <w:w w:val="105"/>
          <w:sz w:val="25"/>
        </w:rPr>
        <w:t xml:space="preserve"> </w:t>
      </w:r>
      <w:r>
        <w:rPr>
          <w:b/>
          <w:w w:val="105"/>
          <w:sz w:val="25"/>
        </w:rPr>
        <w:t>CENTER</w:t>
      </w:r>
      <w:r>
        <w:rPr>
          <w:b/>
          <w:spacing w:val="-2"/>
          <w:w w:val="105"/>
          <w:sz w:val="25"/>
        </w:rPr>
        <w:t xml:space="preserve"> </w:t>
      </w:r>
      <w:r>
        <w:rPr>
          <w:b/>
          <w:w w:val="105"/>
          <w:sz w:val="25"/>
        </w:rPr>
        <w:t>FOR</w:t>
      </w:r>
      <w:r>
        <w:rPr>
          <w:b/>
          <w:spacing w:val="-11"/>
          <w:w w:val="105"/>
          <w:sz w:val="25"/>
        </w:rPr>
        <w:t xml:space="preserve"> </w:t>
      </w:r>
      <w:r>
        <w:rPr>
          <w:b/>
          <w:w w:val="105"/>
          <w:sz w:val="25"/>
        </w:rPr>
        <w:t>MENTAL</w:t>
      </w:r>
      <w:r>
        <w:rPr>
          <w:b/>
          <w:spacing w:val="-4"/>
          <w:w w:val="105"/>
          <w:sz w:val="25"/>
        </w:rPr>
        <w:t xml:space="preserve"> </w:t>
      </w:r>
      <w:r>
        <w:rPr>
          <w:b/>
          <w:w w:val="105"/>
          <w:sz w:val="25"/>
        </w:rPr>
        <w:t>HEALTH</w:t>
      </w:r>
      <w:r>
        <w:rPr>
          <w:b/>
          <w:spacing w:val="-17"/>
          <w:w w:val="105"/>
          <w:sz w:val="25"/>
        </w:rPr>
        <w:t xml:space="preserve"> </w:t>
      </w:r>
      <w:r>
        <w:rPr>
          <w:b/>
          <w:w w:val="105"/>
          <w:sz w:val="25"/>
        </w:rPr>
        <w:t>AND</w:t>
      </w:r>
      <w:r>
        <w:rPr>
          <w:b/>
          <w:spacing w:val="-13"/>
          <w:w w:val="105"/>
          <w:sz w:val="25"/>
        </w:rPr>
        <w:t xml:space="preserve"> </w:t>
      </w:r>
      <w:r>
        <w:rPr>
          <w:b/>
          <w:w w:val="105"/>
          <w:sz w:val="25"/>
        </w:rPr>
        <w:t>IDD ("THE HARRIS CENTER"</w:t>
      </w:r>
      <w:r>
        <w:rPr>
          <w:b/>
          <w:spacing w:val="80"/>
          <w:w w:val="105"/>
          <w:sz w:val="25"/>
        </w:rPr>
        <w:t xml:space="preserve"> </w:t>
      </w:r>
      <w:r>
        <w:rPr>
          <w:b/>
          <w:w w:val="105"/>
          <w:sz w:val="25"/>
        </w:rPr>
        <w:t>OR "SELLER")</w:t>
      </w:r>
    </w:p>
    <w:p w14:paraId="6375A350" w14:textId="77777777" w:rsidR="002620B1" w:rsidRDefault="000003DB">
      <w:pPr>
        <w:pStyle w:val="BodyText"/>
        <w:spacing w:before="276"/>
        <w:ind w:left="123"/>
      </w:pPr>
      <w:r>
        <w:rPr>
          <w:spacing w:val="-2"/>
          <w:u w:val="thick"/>
        </w:rPr>
        <w:t>Property</w:t>
      </w:r>
    </w:p>
    <w:p w14:paraId="3307219C" w14:textId="77777777" w:rsidR="002620B1" w:rsidRDefault="002620B1">
      <w:pPr>
        <w:pStyle w:val="BodyText"/>
        <w:spacing w:before="12"/>
      </w:pPr>
    </w:p>
    <w:p w14:paraId="33A12694" w14:textId="2C133C5F" w:rsidR="002620B1" w:rsidRDefault="000003DB" w:rsidP="00DC5D26">
      <w:pPr>
        <w:pStyle w:val="BodyText"/>
        <w:ind w:left="113" w:right="106" w:firstLine="5"/>
        <w:jc w:val="both"/>
      </w:pPr>
      <w:r>
        <w:t>The</w:t>
      </w:r>
      <w:r>
        <w:rPr>
          <w:spacing w:val="-6"/>
        </w:rPr>
        <w:t xml:space="preserve"> </w:t>
      </w:r>
      <w:r>
        <w:t>property consists of</w:t>
      </w:r>
      <w:r w:rsidR="00FE252B">
        <w:t xml:space="preserve"> approximately </w:t>
      </w:r>
      <w:r w:rsidR="00FE252B">
        <w:rPr>
          <w:b/>
        </w:rPr>
        <w:t xml:space="preserve">0.215 (T) acres of real property, including 9,540 square feet </w:t>
      </w:r>
      <w:r w:rsidR="00DC5D26">
        <w:rPr>
          <w:b/>
        </w:rPr>
        <w:t xml:space="preserve">of </w:t>
      </w:r>
      <w:r w:rsidR="00FE252B">
        <w:rPr>
          <w:b/>
        </w:rPr>
        <w:t>improvements located at 612 Branard St., Houston</w:t>
      </w:r>
      <w:r w:rsidR="00DC5D26">
        <w:rPr>
          <w:b/>
        </w:rPr>
        <w:t>,</w:t>
      </w:r>
      <w:r w:rsidR="00FE252B">
        <w:t xml:space="preserve"> Harris County, Texas 77006</w:t>
      </w:r>
      <w:r>
        <w:t>, as depicted and</w:t>
      </w:r>
      <w:r>
        <w:rPr>
          <w:spacing w:val="-1"/>
        </w:rPr>
        <w:t xml:space="preserve"> </w:t>
      </w:r>
      <w:r>
        <w:t>described in</w:t>
      </w:r>
      <w:r>
        <w:rPr>
          <w:spacing w:val="-5"/>
        </w:rPr>
        <w:t xml:space="preserve"> </w:t>
      </w:r>
      <w:r>
        <w:t>the</w:t>
      </w:r>
      <w:r>
        <w:rPr>
          <w:spacing w:val="-1"/>
        </w:rPr>
        <w:t xml:space="preserve"> </w:t>
      </w:r>
      <w:r>
        <w:t xml:space="preserve">attached Exhibit </w:t>
      </w:r>
      <w:r>
        <w:rPr>
          <w:b/>
          <w:sz w:val="27"/>
        </w:rPr>
        <w:t>"A"</w:t>
      </w:r>
      <w:r w:rsidR="00DC5D26">
        <w:rPr>
          <w:b/>
          <w:sz w:val="27"/>
        </w:rPr>
        <w:t xml:space="preserve"> </w:t>
      </w:r>
      <w:r w:rsidR="00DC5D26" w:rsidRPr="007A4240">
        <w:rPr>
          <w:bCs/>
          <w:sz w:val="27"/>
        </w:rPr>
        <w:t>(the “Property”)</w:t>
      </w:r>
      <w:r w:rsidR="00046900" w:rsidRPr="007A4240">
        <w:rPr>
          <w:bCs/>
          <w:sz w:val="27"/>
        </w:rPr>
        <w:t>.</w:t>
      </w:r>
      <w:r>
        <w:rPr>
          <w:b/>
          <w:sz w:val="27"/>
        </w:rPr>
        <w:t xml:space="preserve"> </w:t>
      </w:r>
      <w:r w:rsidRPr="00046900">
        <w:t>The Property and any portion thereof shall be</w:t>
      </w:r>
      <w:r w:rsidRPr="00046900">
        <w:rPr>
          <w:spacing w:val="-2"/>
        </w:rPr>
        <w:t xml:space="preserve"> </w:t>
      </w:r>
      <w:r w:rsidRPr="00046900">
        <w:t>used and occupied,</w:t>
      </w:r>
      <w:r w:rsidRPr="00046900">
        <w:rPr>
          <w:spacing w:val="-6"/>
        </w:rPr>
        <w:t xml:space="preserve"> </w:t>
      </w:r>
      <w:r w:rsidRPr="00046900">
        <w:t>if at</w:t>
      </w:r>
      <w:r w:rsidRPr="00046900">
        <w:rPr>
          <w:spacing w:val="-19"/>
        </w:rPr>
        <w:t xml:space="preserve"> </w:t>
      </w:r>
      <w:r w:rsidRPr="00046900">
        <w:t>all,</w:t>
      </w:r>
      <w:r w:rsidRPr="00046900">
        <w:rPr>
          <w:spacing w:val="-14"/>
        </w:rPr>
        <w:t xml:space="preserve"> </w:t>
      </w:r>
      <w:r w:rsidRPr="00046900">
        <w:t>only</w:t>
      </w:r>
      <w:r w:rsidRPr="00046900">
        <w:rPr>
          <w:spacing w:val="-13"/>
        </w:rPr>
        <w:t xml:space="preserve"> </w:t>
      </w:r>
      <w:r w:rsidRPr="00046900">
        <w:t>in</w:t>
      </w:r>
      <w:r w:rsidRPr="00046900">
        <w:rPr>
          <w:spacing w:val="-19"/>
        </w:rPr>
        <w:t xml:space="preserve"> </w:t>
      </w:r>
      <w:r w:rsidRPr="00046900">
        <w:t>accordance</w:t>
      </w:r>
      <w:r w:rsidRPr="00046900">
        <w:rPr>
          <w:spacing w:val="12"/>
        </w:rPr>
        <w:t xml:space="preserve"> </w:t>
      </w:r>
      <w:r w:rsidRPr="00046900">
        <w:t>with</w:t>
      </w:r>
      <w:r w:rsidRPr="00046900">
        <w:rPr>
          <w:spacing w:val="-12"/>
        </w:rPr>
        <w:t xml:space="preserve"> </w:t>
      </w:r>
      <w:r w:rsidRPr="00046900">
        <w:t>applicable laws</w:t>
      </w:r>
      <w:r w:rsidRPr="00046900">
        <w:rPr>
          <w:spacing w:val="-12"/>
        </w:rPr>
        <w:t xml:space="preserve"> </w:t>
      </w:r>
      <w:r w:rsidRPr="00046900">
        <w:t>and</w:t>
      </w:r>
      <w:r w:rsidRPr="00046900">
        <w:rPr>
          <w:spacing w:val="-14"/>
        </w:rPr>
        <w:t xml:space="preserve"> </w:t>
      </w:r>
      <w:r w:rsidRPr="00046900">
        <w:t>with</w:t>
      </w:r>
      <w:r w:rsidRPr="00046900">
        <w:rPr>
          <w:spacing w:val="-15"/>
        </w:rPr>
        <w:t xml:space="preserve"> </w:t>
      </w:r>
      <w:r w:rsidRPr="00046900">
        <w:t>use</w:t>
      </w:r>
      <w:r w:rsidRPr="00046900">
        <w:rPr>
          <w:spacing w:val="-18"/>
        </w:rPr>
        <w:t xml:space="preserve"> </w:t>
      </w:r>
      <w:r w:rsidRPr="00046900">
        <w:t>restrictions (if</w:t>
      </w:r>
      <w:r w:rsidRPr="00046900">
        <w:rPr>
          <w:spacing w:val="-2"/>
        </w:rPr>
        <w:t xml:space="preserve"> </w:t>
      </w:r>
      <w:r w:rsidRPr="00046900">
        <w:t>any</w:t>
      </w:r>
      <w:r w:rsidR="007D3DB2">
        <w:t>)</w:t>
      </w:r>
      <w:r w:rsidRPr="00046900">
        <w:t xml:space="preserve"> as described in</w:t>
      </w:r>
      <w:r w:rsidRPr="00046900">
        <w:rPr>
          <w:spacing w:val="-5"/>
        </w:rPr>
        <w:t xml:space="preserve"> </w:t>
      </w:r>
      <w:r w:rsidRPr="00046900">
        <w:t>Exhibit "D" as attached hereto and incorporated herein.</w:t>
      </w:r>
    </w:p>
    <w:p w14:paraId="4851CB7D" w14:textId="77777777" w:rsidR="002620B1" w:rsidRDefault="000003DB">
      <w:pPr>
        <w:pStyle w:val="BodyText"/>
        <w:spacing w:before="288"/>
        <w:ind w:left="105"/>
      </w:pPr>
      <w:r>
        <w:rPr>
          <w:spacing w:val="-2"/>
          <w:u w:val="thick"/>
        </w:rPr>
        <w:t>Instructions:</w:t>
      </w:r>
    </w:p>
    <w:p w14:paraId="04F85E71" w14:textId="77777777" w:rsidR="002620B1" w:rsidRDefault="002620B1">
      <w:pPr>
        <w:pStyle w:val="BodyText"/>
        <w:spacing w:before="7"/>
      </w:pPr>
    </w:p>
    <w:p w14:paraId="474BDB55" w14:textId="73E28A28" w:rsidR="002620B1" w:rsidRDefault="000003DB">
      <w:pPr>
        <w:pStyle w:val="ListParagraph"/>
        <w:numPr>
          <w:ilvl w:val="0"/>
          <w:numId w:val="1"/>
        </w:numPr>
        <w:tabs>
          <w:tab w:val="left" w:pos="829"/>
        </w:tabs>
        <w:spacing w:before="1"/>
        <w:ind w:right="118" w:firstLine="0"/>
        <w:jc w:val="both"/>
        <w:rPr>
          <w:sz w:val="26"/>
        </w:rPr>
      </w:pPr>
      <w:r>
        <w:rPr>
          <w:sz w:val="26"/>
        </w:rPr>
        <w:t>All</w:t>
      </w:r>
      <w:r>
        <w:rPr>
          <w:spacing w:val="-7"/>
          <w:sz w:val="26"/>
        </w:rPr>
        <w:t xml:space="preserve"> </w:t>
      </w:r>
      <w:r>
        <w:rPr>
          <w:sz w:val="26"/>
        </w:rPr>
        <w:t>offers must be submitted on the form of Letter of Intent attached hereto as</w:t>
      </w:r>
      <w:r>
        <w:rPr>
          <w:spacing w:val="-19"/>
          <w:sz w:val="26"/>
        </w:rPr>
        <w:t xml:space="preserve"> </w:t>
      </w:r>
      <w:r>
        <w:rPr>
          <w:sz w:val="26"/>
        </w:rPr>
        <w:t>Exhibit</w:t>
      </w:r>
      <w:r>
        <w:rPr>
          <w:spacing w:val="-18"/>
          <w:sz w:val="26"/>
        </w:rPr>
        <w:t xml:space="preserve"> </w:t>
      </w:r>
      <w:r>
        <w:rPr>
          <w:sz w:val="26"/>
        </w:rPr>
        <w:t>B.</w:t>
      </w:r>
      <w:r>
        <w:rPr>
          <w:spacing w:val="28"/>
          <w:sz w:val="26"/>
        </w:rPr>
        <w:t xml:space="preserve"> </w:t>
      </w:r>
      <w:r>
        <w:rPr>
          <w:sz w:val="26"/>
        </w:rPr>
        <w:t>To</w:t>
      </w:r>
      <w:r>
        <w:rPr>
          <w:spacing w:val="-17"/>
          <w:sz w:val="26"/>
        </w:rPr>
        <w:t xml:space="preserve"> </w:t>
      </w:r>
      <w:r>
        <w:rPr>
          <w:sz w:val="26"/>
        </w:rPr>
        <w:t>submit</w:t>
      </w:r>
      <w:r>
        <w:rPr>
          <w:spacing w:val="-11"/>
          <w:sz w:val="26"/>
        </w:rPr>
        <w:t xml:space="preserve"> </w:t>
      </w:r>
      <w:r>
        <w:rPr>
          <w:sz w:val="26"/>
        </w:rPr>
        <w:t>an</w:t>
      </w:r>
      <w:r>
        <w:rPr>
          <w:spacing w:val="-17"/>
          <w:sz w:val="26"/>
        </w:rPr>
        <w:t xml:space="preserve"> </w:t>
      </w:r>
      <w:r>
        <w:rPr>
          <w:sz w:val="26"/>
        </w:rPr>
        <w:t>offer,</w:t>
      </w:r>
      <w:r>
        <w:rPr>
          <w:spacing w:val="-12"/>
          <w:sz w:val="26"/>
        </w:rPr>
        <w:t xml:space="preserve"> </w:t>
      </w:r>
      <w:r>
        <w:rPr>
          <w:sz w:val="26"/>
        </w:rPr>
        <w:t>the</w:t>
      </w:r>
      <w:r>
        <w:rPr>
          <w:spacing w:val="-19"/>
          <w:sz w:val="26"/>
        </w:rPr>
        <w:t xml:space="preserve"> </w:t>
      </w:r>
      <w:r>
        <w:rPr>
          <w:sz w:val="26"/>
        </w:rPr>
        <w:t>offeror</w:t>
      </w:r>
      <w:r>
        <w:rPr>
          <w:spacing w:val="-17"/>
          <w:sz w:val="26"/>
        </w:rPr>
        <w:t xml:space="preserve"> </w:t>
      </w:r>
      <w:r>
        <w:rPr>
          <w:sz w:val="26"/>
        </w:rPr>
        <w:t>must</w:t>
      </w:r>
      <w:r>
        <w:rPr>
          <w:spacing w:val="-15"/>
          <w:sz w:val="26"/>
        </w:rPr>
        <w:t xml:space="preserve"> </w:t>
      </w:r>
      <w:r>
        <w:rPr>
          <w:sz w:val="26"/>
        </w:rPr>
        <w:t>complete</w:t>
      </w:r>
      <w:r>
        <w:rPr>
          <w:spacing w:val="-3"/>
          <w:sz w:val="26"/>
        </w:rPr>
        <w:t xml:space="preserve"> </w:t>
      </w:r>
      <w:r>
        <w:rPr>
          <w:sz w:val="26"/>
        </w:rPr>
        <w:t>all</w:t>
      </w:r>
      <w:r>
        <w:rPr>
          <w:spacing w:val="-19"/>
          <w:sz w:val="26"/>
        </w:rPr>
        <w:t xml:space="preserve"> </w:t>
      </w:r>
      <w:r>
        <w:rPr>
          <w:sz w:val="26"/>
        </w:rPr>
        <w:t>sections</w:t>
      </w:r>
      <w:r>
        <w:rPr>
          <w:spacing w:val="-5"/>
          <w:sz w:val="26"/>
        </w:rPr>
        <w:t xml:space="preserve"> </w:t>
      </w:r>
      <w:r>
        <w:rPr>
          <w:sz w:val="26"/>
        </w:rPr>
        <w:t>of</w:t>
      </w:r>
      <w:r>
        <w:rPr>
          <w:spacing w:val="-19"/>
          <w:sz w:val="26"/>
        </w:rPr>
        <w:t xml:space="preserve"> </w:t>
      </w:r>
      <w:r>
        <w:rPr>
          <w:sz w:val="26"/>
        </w:rPr>
        <w:t>the</w:t>
      </w:r>
      <w:r>
        <w:rPr>
          <w:spacing w:val="-18"/>
          <w:sz w:val="26"/>
        </w:rPr>
        <w:t xml:space="preserve"> </w:t>
      </w:r>
      <w:r>
        <w:rPr>
          <w:sz w:val="26"/>
        </w:rPr>
        <w:t>Letter of Intent, include all required exhibits to the Letter of Intent, and submit one (1</w:t>
      </w:r>
      <w:r w:rsidR="00DC5D26">
        <w:rPr>
          <w:sz w:val="26"/>
        </w:rPr>
        <w:t>)</w:t>
      </w:r>
      <w:r>
        <w:rPr>
          <w:sz w:val="26"/>
        </w:rPr>
        <w:t xml:space="preserve"> original and four </w:t>
      </w:r>
      <w:r>
        <w:rPr>
          <w:sz w:val="25"/>
        </w:rPr>
        <w:t xml:space="preserve">(4) </w:t>
      </w:r>
      <w:r>
        <w:rPr>
          <w:sz w:val="26"/>
        </w:rPr>
        <w:t>copies of the executed Letter of Intent.</w:t>
      </w:r>
    </w:p>
    <w:p w14:paraId="442A3441" w14:textId="380B2295" w:rsidR="002620B1" w:rsidRDefault="000003DB">
      <w:pPr>
        <w:pStyle w:val="ListParagraph"/>
        <w:numPr>
          <w:ilvl w:val="0"/>
          <w:numId w:val="1"/>
        </w:numPr>
        <w:tabs>
          <w:tab w:val="left" w:pos="824"/>
        </w:tabs>
        <w:spacing w:before="294" w:line="242" w:lineRule="auto"/>
        <w:ind w:right="112" w:firstLine="6"/>
        <w:jc w:val="both"/>
        <w:rPr>
          <w:sz w:val="26"/>
        </w:rPr>
      </w:pPr>
      <w:r>
        <w:rPr>
          <w:sz w:val="26"/>
        </w:rPr>
        <w:t>All</w:t>
      </w:r>
      <w:r>
        <w:rPr>
          <w:spacing w:val="-1"/>
          <w:sz w:val="26"/>
        </w:rPr>
        <w:t xml:space="preserve"> </w:t>
      </w:r>
      <w:r>
        <w:rPr>
          <w:sz w:val="26"/>
        </w:rPr>
        <w:t>offers</w:t>
      </w:r>
      <w:r>
        <w:rPr>
          <w:spacing w:val="-2"/>
          <w:sz w:val="26"/>
        </w:rPr>
        <w:t xml:space="preserve"> </w:t>
      </w:r>
      <w:r>
        <w:rPr>
          <w:sz w:val="26"/>
        </w:rPr>
        <w:t>must be</w:t>
      </w:r>
      <w:r>
        <w:rPr>
          <w:spacing w:val="-2"/>
          <w:sz w:val="26"/>
        </w:rPr>
        <w:t xml:space="preserve"> </w:t>
      </w:r>
      <w:proofErr w:type="gramStart"/>
      <w:r>
        <w:rPr>
          <w:sz w:val="26"/>
        </w:rPr>
        <w:t>accompanied by</w:t>
      </w:r>
      <w:proofErr w:type="gramEnd"/>
      <w:r>
        <w:rPr>
          <w:sz w:val="26"/>
        </w:rPr>
        <w:t xml:space="preserve"> the</w:t>
      </w:r>
      <w:r>
        <w:rPr>
          <w:spacing w:val="-4"/>
          <w:sz w:val="26"/>
        </w:rPr>
        <w:t xml:space="preserve"> </w:t>
      </w:r>
      <w:r>
        <w:rPr>
          <w:sz w:val="26"/>
        </w:rPr>
        <w:t>required</w:t>
      </w:r>
      <w:r>
        <w:rPr>
          <w:spacing w:val="-1"/>
          <w:sz w:val="26"/>
        </w:rPr>
        <w:t xml:space="preserve"> </w:t>
      </w:r>
      <w:r>
        <w:rPr>
          <w:sz w:val="26"/>
        </w:rPr>
        <w:t>Earnest Money Deposit, in the</w:t>
      </w:r>
      <w:r>
        <w:rPr>
          <w:spacing w:val="-10"/>
          <w:sz w:val="26"/>
        </w:rPr>
        <w:t xml:space="preserve"> </w:t>
      </w:r>
      <w:r>
        <w:rPr>
          <w:sz w:val="26"/>
        </w:rPr>
        <w:t>amount of</w:t>
      </w:r>
      <w:r>
        <w:rPr>
          <w:spacing w:val="-3"/>
          <w:sz w:val="26"/>
        </w:rPr>
        <w:t xml:space="preserve"> </w:t>
      </w:r>
      <w:r>
        <w:rPr>
          <w:b/>
          <w:sz w:val="25"/>
        </w:rPr>
        <w:t xml:space="preserve">$10,000.00, </w:t>
      </w:r>
      <w:r>
        <w:rPr>
          <w:sz w:val="26"/>
        </w:rPr>
        <w:t>made</w:t>
      </w:r>
      <w:r>
        <w:rPr>
          <w:spacing w:val="-2"/>
          <w:sz w:val="26"/>
        </w:rPr>
        <w:t xml:space="preserve"> </w:t>
      </w:r>
      <w:r>
        <w:rPr>
          <w:sz w:val="26"/>
        </w:rPr>
        <w:t>payable to</w:t>
      </w:r>
      <w:r>
        <w:rPr>
          <w:spacing w:val="-5"/>
          <w:sz w:val="26"/>
        </w:rPr>
        <w:t xml:space="preserve"> </w:t>
      </w:r>
      <w:r w:rsidR="000B7218" w:rsidRPr="00C832F6">
        <w:rPr>
          <w:spacing w:val="-5"/>
          <w:sz w:val="26"/>
        </w:rPr>
        <w:t>Charter</w:t>
      </w:r>
      <w:r w:rsidRPr="00C832F6">
        <w:rPr>
          <w:b/>
          <w:sz w:val="25"/>
        </w:rPr>
        <w:t xml:space="preserve"> </w:t>
      </w:r>
      <w:r w:rsidRPr="00C832F6">
        <w:rPr>
          <w:sz w:val="26"/>
        </w:rPr>
        <w:t>Title</w:t>
      </w:r>
      <w:r w:rsidR="00C832F6">
        <w:rPr>
          <w:sz w:val="26"/>
        </w:rPr>
        <w:t xml:space="preserve"> Company</w:t>
      </w:r>
      <w:r>
        <w:rPr>
          <w:sz w:val="26"/>
        </w:rPr>
        <w:t>.</w:t>
      </w:r>
      <w:r>
        <w:rPr>
          <w:spacing w:val="40"/>
          <w:sz w:val="26"/>
        </w:rPr>
        <w:t xml:space="preserve"> </w:t>
      </w:r>
      <w:r>
        <w:rPr>
          <w:sz w:val="26"/>
        </w:rPr>
        <w:t>All</w:t>
      </w:r>
      <w:r>
        <w:rPr>
          <w:spacing w:val="-17"/>
          <w:sz w:val="26"/>
        </w:rPr>
        <w:t xml:space="preserve"> </w:t>
      </w:r>
      <w:r>
        <w:rPr>
          <w:sz w:val="26"/>
        </w:rPr>
        <w:t>offers</w:t>
      </w:r>
      <w:r>
        <w:rPr>
          <w:spacing w:val="-1"/>
          <w:sz w:val="26"/>
        </w:rPr>
        <w:t xml:space="preserve"> </w:t>
      </w:r>
      <w:r>
        <w:rPr>
          <w:sz w:val="26"/>
        </w:rPr>
        <w:t>that are</w:t>
      </w:r>
      <w:r>
        <w:rPr>
          <w:spacing w:val="-12"/>
          <w:sz w:val="26"/>
        </w:rPr>
        <w:t xml:space="preserve"> </w:t>
      </w:r>
      <w:r>
        <w:rPr>
          <w:sz w:val="26"/>
        </w:rPr>
        <w:t>not accepted</w:t>
      </w:r>
      <w:r>
        <w:rPr>
          <w:spacing w:val="-1"/>
          <w:sz w:val="26"/>
        </w:rPr>
        <w:t xml:space="preserve"> </w:t>
      </w:r>
      <w:r>
        <w:rPr>
          <w:sz w:val="26"/>
        </w:rPr>
        <w:t>will</w:t>
      </w:r>
      <w:r>
        <w:rPr>
          <w:spacing w:val="-13"/>
          <w:sz w:val="26"/>
        </w:rPr>
        <w:t xml:space="preserve"> </w:t>
      </w:r>
      <w:r>
        <w:rPr>
          <w:sz w:val="26"/>
        </w:rPr>
        <w:t>be</w:t>
      </w:r>
      <w:r>
        <w:rPr>
          <w:spacing w:val="-19"/>
          <w:sz w:val="26"/>
        </w:rPr>
        <w:t xml:space="preserve"> </w:t>
      </w:r>
      <w:r>
        <w:rPr>
          <w:sz w:val="26"/>
        </w:rPr>
        <w:t>returned to</w:t>
      </w:r>
      <w:r>
        <w:rPr>
          <w:spacing w:val="-19"/>
          <w:sz w:val="26"/>
        </w:rPr>
        <w:t xml:space="preserve"> </w:t>
      </w:r>
      <w:r>
        <w:rPr>
          <w:sz w:val="26"/>
        </w:rPr>
        <w:t>the</w:t>
      </w:r>
      <w:r>
        <w:rPr>
          <w:spacing w:val="-5"/>
          <w:sz w:val="26"/>
        </w:rPr>
        <w:t xml:space="preserve"> </w:t>
      </w:r>
      <w:r w:rsidR="007D3DB2">
        <w:rPr>
          <w:sz w:val="26"/>
        </w:rPr>
        <w:t xml:space="preserve">Offeror </w:t>
      </w:r>
      <w:r>
        <w:rPr>
          <w:sz w:val="26"/>
        </w:rPr>
        <w:t>together with</w:t>
      </w:r>
      <w:r>
        <w:rPr>
          <w:spacing w:val="-13"/>
          <w:sz w:val="26"/>
        </w:rPr>
        <w:t xml:space="preserve"> </w:t>
      </w:r>
      <w:r>
        <w:rPr>
          <w:sz w:val="26"/>
        </w:rPr>
        <w:t>the</w:t>
      </w:r>
      <w:r>
        <w:rPr>
          <w:spacing w:val="-10"/>
          <w:sz w:val="26"/>
        </w:rPr>
        <w:t xml:space="preserve"> </w:t>
      </w:r>
      <w:r>
        <w:rPr>
          <w:sz w:val="26"/>
        </w:rPr>
        <w:t>uncashed earnest</w:t>
      </w:r>
      <w:r>
        <w:rPr>
          <w:spacing w:val="-3"/>
          <w:sz w:val="26"/>
        </w:rPr>
        <w:t xml:space="preserve"> </w:t>
      </w:r>
      <w:r>
        <w:rPr>
          <w:sz w:val="26"/>
        </w:rPr>
        <w:t>money deposit check.</w:t>
      </w:r>
    </w:p>
    <w:p w14:paraId="22237C6E" w14:textId="0BE03D96" w:rsidR="002620B1" w:rsidRDefault="000003DB">
      <w:pPr>
        <w:pStyle w:val="ListParagraph"/>
        <w:numPr>
          <w:ilvl w:val="0"/>
          <w:numId w:val="1"/>
        </w:numPr>
        <w:tabs>
          <w:tab w:val="left" w:pos="829"/>
        </w:tabs>
        <w:spacing w:before="291" w:line="242" w:lineRule="auto"/>
        <w:ind w:left="112" w:firstLine="5"/>
        <w:jc w:val="both"/>
        <w:rPr>
          <w:sz w:val="26"/>
        </w:rPr>
      </w:pPr>
      <w:r>
        <w:rPr>
          <w:sz w:val="26"/>
        </w:rPr>
        <w:t>All required submissions should be delivered Monday through Friday, between the</w:t>
      </w:r>
      <w:r>
        <w:rPr>
          <w:spacing w:val="-9"/>
          <w:sz w:val="26"/>
        </w:rPr>
        <w:t xml:space="preserve"> </w:t>
      </w:r>
      <w:r>
        <w:rPr>
          <w:sz w:val="26"/>
        </w:rPr>
        <w:t>hours of</w:t>
      </w:r>
      <w:r>
        <w:rPr>
          <w:spacing w:val="-2"/>
          <w:sz w:val="26"/>
        </w:rPr>
        <w:t xml:space="preserve"> </w:t>
      </w:r>
      <w:r>
        <w:rPr>
          <w:sz w:val="26"/>
        </w:rPr>
        <w:t>8:30 a.m. and</w:t>
      </w:r>
      <w:r>
        <w:rPr>
          <w:spacing w:val="-5"/>
          <w:sz w:val="26"/>
        </w:rPr>
        <w:t xml:space="preserve"> </w:t>
      </w:r>
      <w:r>
        <w:rPr>
          <w:sz w:val="26"/>
        </w:rPr>
        <w:t>4:00 p.m. (up</w:t>
      </w:r>
      <w:r>
        <w:rPr>
          <w:spacing w:val="-3"/>
          <w:sz w:val="26"/>
        </w:rPr>
        <w:t xml:space="preserve"> </w:t>
      </w:r>
      <w:r>
        <w:rPr>
          <w:sz w:val="26"/>
        </w:rPr>
        <w:t>to</w:t>
      </w:r>
      <w:r>
        <w:rPr>
          <w:spacing w:val="-7"/>
          <w:sz w:val="26"/>
        </w:rPr>
        <w:t xml:space="preserve"> </w:t>
      </w:r>
      <w:r>
        <w:rPr>
          <w:sz w:val="26"/>
        </w:rPr>
        <w:t>the deadline for submission</w:t>
      </w:r>
      <w:r w:rsidR="00DC5D26">
        <w:rPr>
          <w:sz w:val="26"/>
        </w:rPr>
        <w:t>)</w:t>
      </w:r>
      <w:r>
        <w:rPr>
          <w:sz w:val="26"/>
        </w:rPr>
        <w:t xml:space="preserve"> </w:t>
      </w:r>
      <w:r>
        <w:rPr>
          <w:spacing w:val="-4"/>
          <w:sz w:val="26"/>
        </w:rPr>
        <w:t>to:</w:t>
      </w:r>
    </w:p>
    <w:p w14:paraId="46694122" w14:textId="6BC72460" w:rsidR="002620B1" w:rsidRPr="007A4240" w:rsidRDefault="000003DB">
      <w:pPr>
        <w:pStyle w:val="BodyText"/>
        <w:spacing w:before="291" w:line="298" w:lineRule="exact"/>
        <w:ind w:left="1548"/>
        <w:rPr>
          <w:lang w:val="fr-CA"/>
        </w:rPr>
      </w:pPr>
      <w:r w:rsidRPr="007A4240">
        <w:rPr>
          <w:lang w:val="fr-CA"/>
        </w:rPr>
        <w:t>Attention:</w:t>
      </w:r>
      <w:r w:rsidRPr="007A4240">
        <w:rPr>
          <w:spacing w:val="5"/>
          <w:lang w:val="fr-CA"/>
        </w:rPr>
        <w:t xml:space="preserve"> </w:t>
      </w:r>
      <w:r w:rsidR="00FE252B" w:rsidRPr="007A4240">
        <w:rPr>
          <w:spacing w:val="5"/>
          <w:lang w:val="fr-CA"/>
        </w:rPr>
        <w:t xml:space="preserve">Ernest </w:t>
      </w:r>
      <w:r w:rsidR="00046900" w:rsidRPr="007A4240">
        <w:rPr>
          <w:spacing w:val="5"/>
          <w:lang w:val="fr-CA"/>
        </w:rPr>
        <w:t xml:space="preserve">Savoy </w:t>
      </w:r>
      <w:r w:rsidR="00046900" w:rsidRPr="007A4240">
        <w:rPr>
          <w:spacing w:val="-1"/>
          <w:lang w:val="fr-CA"/>
        </w:rPr>
        <w:t>Esq.</w:t>
      </w:r>
    </w:p>
    <w:p w14:paraId="4EF47F88" w14:textId="510E5F94" w:rsidR="002620B1" w:rsidRDefault="00FE252B" w:rsidP="00046900">
      <w:pPr>
        <w:pStyle w:val="BodyText"/>
        <w:spacing w:before="4" w:line="235" w:lineRule="auto"/>
        <w:ind w:left="2700" w:right="1301"/>
      </w:pPr>
      <w:r w:rsidRPr="007A4240">
        <w:rPr>
          <w:lang w:val="fr-CA"/>
        </w:rPr>
        <w:t xml:space="preserve">Sr. Asst. </w:t>
      </w:r>
      <w:r>
        <w:t xml:space="preserve">General </w:t>
      </w:r>
      <w:r w:rsidR="00046900">
        <w:t>Counsel of</w:t>
      </w:r>
      <w:r w:rsidR="000003DB">
        <w:rPr>
          <w:spacing w:val="-8"/>
        </w:rPr>
        <w:t xml:space="preserve"> </w:t>
      </w:r>
      <w:r w:rsidR="000003DB">
        <w:t>Contracts and</w:t>
      </w:r>
      <w:r w:rsidR="000003DB">
        <w:rPr>
          <w:spacing w:val="-11"/>
        </w:rPr>
        <w:t xml:space="preserve"> </w:t>
      </w:r>
      <w:r w:rsidR="000003DB">
        <w:t>Real</w:t>
      </w:r>
      <w:r w:rsidR="00046900">
        <w:rPr>
          <w:spacing w:val="-11"/>
        </w:rPr>
        <w:t xml:space="preserve"> </w:t>
      </w:r>
      <w:r w:rsidR="000003DB">
        <w:t>Estate Department of Contract Services</w:t>
      </w:r>
    </w:p>
    <w:p w14:paraId="14CD5781" w14:textId="77777777" w:rsidR="002620B1" w:rsidRDefault="000003DB" w:rsidP="00046900">
      <w:pPr>
        <w:pStyle w:val="BodyText"/>
        <w:spacing w:line="242" w:lineRule="auto"/>
        <w:ind w:left="2700" w:right="1167" w:hanging="1"/>
      </w:pPr>
      <w:r>
        <w:t>The</w:t>
      </w:r>
      <w:r>
        <w:rPr>
          <w:spacing w:val="-10"/>
        </w:rPr>
        <w:t xml:space="preserve"> </w:t>
      </w:r>
      <w:r>
        <w:t>HARRIS CENTER for</w:t>
      </w:r>
      <w:r>
        <w:rPr>
          <w:spacing w:val="-5"/>
        </w:rPr>
        <w:t xml:space="preserve"> </w:t>
      </w:r>
      <w:r>
        <w:t>Mental Health</w:t>
      </w:r>
      <w:r>
        <w:rPr>
          <w:spacing w:val="-5"/>
        </w:rPr>
        <w:t xml:space="preserve"> </w:t>
      </w:r>
      <w:r>
        <w:t>and</w:t>
      </w:r>
      <w:r>
        <w:rPr>
          <w:spacing w:val="-10"/>
        </w:rPr>
        <w:t xml:space="preserve"> </w:t>
      </w:r>
      <w:r>
        <w:t>IDD 9401 Southwest Freeway</w:t>
      </w:r>
    </w:p>
    <w:p w14:paraId="24A2B433" w14:textId="77777777" w:rsidR="002620B1" w:rsidRDefault="000003DB">
      <w:pPr>
        <w:pStyle w:val="BodyText"/>
        <w:spacing w:line="296" w:lineRule="exact"/>
        <w:ind w:left="2709"/>
      </w:pPr>
      <w:r>
        <w:t>Houston,</w:t>
      </w:r>
      <w:r>
        <w:rPr>
          <w:spacing w:val="2"/>
        </w:rPr>
        <w:t xml:space="preserve"> </w:t>
      </w:r>
      <w:r>
        <w:t>Texas</w:t>
      </w:r>
      <w:r>
        <w:rPr>
          <w:spacing w:val="-12"/>
        </w:rPr>
        <w:t xml:space="preserve"> </w:t>
      </w:r>
      <w:r>
        <w:rPr>
          <w:spacing w:val="-2"/>
        </w:rPr>
        <w:t>77074</w:t>
      </w:r>
    </w:p>
    <w:p w14:paraId="73822861" w14:textId="1AF3699F" w:rsidR="00DC5D26" w:rsidRPr="007A4240" w:rsidRDefault="000003DB">
      <w:pPr>
        <w:pStyle w:val="ListParagraph"/>
        <w:numPr>
          <w:ilvl w:val="0"/>
          <w:numId w:val="1"/>
        </w:numPr>
        <w:tabs>
          <w:tab w:val="left" w:pos="827"/>
        </w:tabs>
        <w:spacing w:before="283" w:line="242" w:lineRule="auto"/>
        <w:ind w:left="108" w:right="114" w:firstLine="2"/>
        <w:jc w:val="both"/>
        <w:rPr>
          <w:sz w:val="26"/>
        </w:rPr>
      </w:pPr>
      <w:r>
        <w:rPr>
          <w:w w:val="105"/>
          <w:sz w:val="26"/>
        </w:rPr>
        <w:t xml:space="preserve">The sealed and completed Letter of Intent form and Earnest Money </w:t>
      </w:r>
      <w:r w:rsidRPr="007A4240">
        <w:rPr>
          <w:bCs/>
          <w:w w:val="105"/>
          <w:sz w:val="25"/>
        </w:rPr>
        <w:t>Deposit</w:t>
      </w:r>
      <w:r w:rsidRPr="007A4240">
        <w:rPr>
          <w:bCs/>
          <w:spacing w:val="-14"/>
          <w:w w:val="105"/>
          <w:sz w:val="25"/>
        </w:rPr>
        <w:t xml:space="preserve"> </w:t>
      </w:r>
      <w:r w:rsidRPr="007A4240">
        <w:rPr>
          <w:bCs/>
          <w:w w:val="105"/>
          <w:sz w:val="25"/>
        </w:rPr>
        <w:t>check</w:t>
      </w:r>
      <w:r>
        <w:rPr>
          <w:b/>
          <w:spacing w:val="-8"/>
          <w:w w:val="105"/>
          <w:sz w:val="25"/>
        </w:rPr>
        <w:t xml:space="preserve"> </w:t>
      </w:r>
      <w:r>
        <w:rPr>
          <w:b/>
          <w:w w:val="105"/>
          <w:sz w:val="25"/>
        </w:rPr>
        <w:t>must</w:t>
      </w:r>
      <w:r>
        <w:rPr>
          <w:b/>
          <w:spacing w:val="-12"/>
          <w:w w:val="105"/>
          <w:sz w:val="25"/>
        </w:rPr>
        <w:t xml:space="preserve"> </w:t>
      </w:r>
      <w:r>
        <w:rPr>
          <w:b/>
          <w:w w:val="105"/>
          <w:sz w:val="25"/>
        </w:rPr>
        <w:t>be</w:t>
      </w:r>
      <w:r>
        <w:rPr>
          <w:b/>
          <w:spacing w:val="-17"/>
          <w:w w:val="105"/>
          <w:sz w:val="25"/>
        </w:rPr>
        <w:t xml:space="preserve"> </w:t>
      </w:r>
      <w:r>
        <w:rPr>
          <w:b/>
          <w:w w:val="105"/>
          <w:sz w:val="25"/>
        </w:rPr>
        <w:t>delivered</w:t>
      </w:r>
      <w:r>
        <w:rPr>
          <w:b/>
          <w:spacing w:val="-2"/>
          <w:w w:val="105"/>
          <w:sz w:val="25"/>
        </w:rPr>
        <w:t xml:space="preserve"> </w:t>
      </w:r>
      <w:r>
        <w:rPr>
          <w:b/>
          <w:w w:val="105"/>
          <w:sz w:val="25"/>
        </w:rPr>
        <w:t>to</w:t>
      </w:r>
      <w:r>
        <w:rPr>
          <w:b/>
          <w:spacing w:val="-17"/>
          <w:w w:val="105"/>
          <w:sz w:val="25"/>
        </w:rPr>
        <w:t xml:space="preserve"> </w:t>
      </w:r>
      <w:r>
        <w:rPr>
          <w:b/>
          <w:w w:val="105"/>
          <w:sz w:val="25"/>
        </w:rPr>
        <w:t>the</w:t>
      </w:r>
      <w:r>
        <w:rPr>
          <w:b/>
          <w:spacing w:val="-16"/>
          <w:w w:val="105"/>
          <w:sz w:val="25"/>
        </w:rPr>
        <w:t xml:space="preserve"> </w:t>
      </w:r>
      <w:r>
        <w:rPr>
          <w:b/>
          <w:w w:val="105"/>
          <w:sz w:val="25"/>
        </w:rPr>
        <w:t>above</w:t>
      </w:r>
      <w:r>
        <w:rPr>
          <w:b/>
          <w:spacing w:val="-9"/>
          <w:w w:val="105"/>
          <w:sz w:val="25"/>
        </w:rPr>
        <w:t xml:space="preserve"> </w:t>
      </w:r>
      <w:r>
        <w:rPr>
          <w:b/>
          <w:w w:val="105"/>
          <w:sz w:val="25"/>
        </w:rPr>
        <w:t>party</w:t>
      </w:r>
      <w:r>
        <w:rPr>
          <w:b/>
          <w:spacing w:val="-5"/>
          <w:w w:val="105"/>
          <w:sz w:val="25"/>
        </w:rPr>
        <w:t xml:space="preserve"> </w:t>
      </w:r>
      <w:r>
        <w:rPr>
          <w:b/>
          <w:w w:val="105"/>
          <w:sz w:val="25"/>
        </w:rPr>
        <w:t>at</w:t>
      </w:r>
      <w:r>
        <w:rPr>
          <w:b/>
          <w:spacing w:val="-6"/>
          <w:w w:val="105"/>
          <w:sz w:val="25"/>
        </w:rPr>
        <w:t xml:space="preserve"> </w:t>
      </w:r>
      <w:r>
        <w:rPr>
          <w:b/>
          <w:w w:val="105"/>
          <w:sz w:val="25"/>
        </w:rPr>
        <w:t>the</w:t>
      </w:r>
      <w:r>
        <w:rPr>
          <w:b/>
          <w:spacing w:val="-19"/>
          <w:w w:val="105"/>
          <w:sz w:val="25"/>
        </w:rPr>
        <w:t xml:space="preserve"> </w:t>
      </w:r>
      <w:r>
        <w:rPr>
          <w:b/>
          <w:w w:val="105"/>
          <w:sz w:val="25"/>
        </w:rPr>
        <w:t>above</w:t>
      </w:r>
      <w:r>
        <w:rPr>
          <w:b/>
          <w:spacing w:val="-9"/>
          <w:w w:val="105"/>
          <w:sz w:val="25"/>
        </w:rPr>
        <w:t xml:space="preserve"> </w:t>
      </w:r>
      <w:r>
        <w:rPr>
          <w:b/>
          <w:w w:val="105"/>
          <w:sz w:val="25"/>
        </w:rPr>
        <w:t>address</w:t>
      </w:r>
      <w:r>
        <w:rPr>
          <w:b/>
          <w:spacing w:val="-10"/>
          <w:w w:val="105"/>
          <w:sz w:val="25"/>
        </w:rPr>
        <w:t xml:space="preserve"> </w:t>
      </w:r>
      <w:r>
        <w:rPr>
          <w:b/>
          <w:w w:val="105"/>
          <w:sz w:val="25"/>
        </w:rPr>
        <w:t xml:space="preserve">no </w:t>
      </w:r>
      <w:r w:rsidRPr="007A4240">
        <w:rPr>
          <w:b/>
          <w:bCs/>
          <w:w w:val="105"/>
          <w:sz w:val="26"/>
        </w:rPr>
        <w:t>later than</w:t>
      </w:r>
      <w:r w:rsidRPr="007A4240">
        <w:rPr>
          <w:b/>
          <w:bCs/>
          <w:spacing w:val="-5"/>
          <w:w w:val="105"/>
          <w:sz w:val="26"/>
        </w:rPr>
        <w:t xml:space="preserve"> </w:t>
      </w:r>
      <w:r w:rsidRPr="007A4240">
        <w:rPr>
          <w:b/>
          <w:bCs/>
          <w:w w:val="105"/>
          <w:sz w:val="26"/>
          <w:u w:val="single"/>
        </w:rPr>
        <w:t>10:00 a.m</w:t>
      </w:r>
      <w:r w:rsidRPr="007A4240">
        <w:rPr>
          <w:b/>
          <w:bCs/>
          <w:w w:val="105"/>
          <w:sz w:val="26"/>
        </w:rPr>
        <w:t>.</w:t>
      </w:r>
      <w:r w:rsidRPr="007A4240">
        <w:rPr>
          <w:b/>
          <w:bCs/>
          <w:spacing w:val="-4"/>
          <w:w w:val="105"/>
          <w:sz w:val="26"/>
        </w:rPr>
        <w:t xml:space="preserve"> </w:t>
      </w:r>
      <w:r w:rsidRPr="007A4240">
        <w:rPr>
          <w:b/>
          <w:bCs/>
          <w:w w:val="105"/>
          <w:sz w:val="26"/>
        </w:rPr>
        <w:t xml:space="preserve">on </w:t>
      </w:r>
      <w:r w:rsidR="007A4240">
        <w:rPr>
          <w:b/>
          <w:bCs/>
          <w:w w:val="105"/>
          <w:sz w:val="26"/>
        </w:rPr>
        <w:t>Thursday, June 26, 2025</w:t>
      </w:r>
      <w:r w:rsidR="007A4240">
        <w:rPr>
          <w:b/>
          <w:bCs/>
          <w:w w:val="105"/>
          <w:sz w:val="26"/>
          <w:u w:val="single"/>
        </w:rPr>
        <w:t>.</w:t>
      </w:r>
      <w:r>
        <w:rPr>
          <w:spacing w:val="40"/>
          <w:w w:val="105"/>
          <w:sz w:val="26"/>
        </w:rPr>
        <w:t xml:space="preserve"> </w:t>
      </w:r>
    </w:p>
    <w:p w14:paraId="28EA1895" w14:textId="56E52EE8" w:rsidR="002620B1" w:rsidRDefault="000003DB" w:rsidP="00DC5D26">
      <w:pPr>
        <w:tabs>
          <w:tab w:val="left" w:pos="827"/>
        </w:tabs>
        <w:spacing w:before="283" w:line="242" w:lineRule="auto"/>
        <w:ind w:left="108" w:right="114"/>
        <w:rPr>
          <w:sz w:val="26"/>
        </w:rPr>
        <w:sectPr w:rsidR="002620B1">
          <w:type w:val="continuous"/>
          <w:pgSz w:w="12220" w:h="15760"/>
          <w:pgMar w:top="1320" w:right="1340" w:bottom="280" w:left="1260" w:header="720" w:footer="720" w:gutter="0"/>
          <w:cols w:space="720"/>
        </w:sectPr>
      </w:pPr>
      <w:r w:rsidRPr="00DC5D26">
        <w:rPr>
          <w:w w:val="105"/>
          <w:sz w:val="26"/>
        </w:rPr>
        <w:t xml:space="preserve">PLEASE </w:t>
      </w:r>
      <w:r w:rsidR="00DC5D26" w:rsidRPr="00DC5D26">
        <w:rPr>
          <w:w w:val="105"/>
          <w:sz w:val="26"/>
        </w:rPr>
        <w:t xml:space="preserve">STATE THE FOLLOWING </w:t>
      </w:r>
      <w:r w:rsidRPr="00DC5D26">
        <w:rPr>
          <w:w w:val="105"/>
          <w:sz w:val="26"/>
        </w:rPr>
        <w:t xml:space="preserve">ON </w:t>
      </w:r>
      <w:r w:rsidRPr="007A4240">
        <w:rPr>
          <w:spacing w:val="-2"/>
          <w:w w:val="105"/>
          <w:sz w:val="26"/>
        </w:rPr>
        <w:t>THE</w:t>
      </w:r>
      <w:r w:rsidRPr="007A4240">
        <w:rPr>
          <w:spacing w:val="7"/>
          <w:w w:val="105"/>
          <w:sz w:val="26"/>
        </w:rPr>
        <w:t xml:space="preserve"> </w:t>
      </w:r>
      <w:r w:rsidRPr="007A4240">
        <w:rPr>
          <w:spacing w:val="-2"/>
          <w:w w:val="105"/>
          <w:sz w:val="26"/>
        </w:rPr>
        <w:t>OUTSIDE</w:t>
      </w:r>
      <w:r w:rsidRPr="007A4240">
        <w:rPr>
          <w:spacing w:val="19"/>
          <w:w w:val="105"/>
          <w:sz w:val="26"/>
        </w:rPr>
        <w:t xml:space="preserve"> </w:t>
      </w:r>
      <w:r w:rsidRPr="007A4240">
        <w:rPr>
          <w:spacing w:val="-2"/>
          <w:w w:val="105"/>
          <w:sz w:val="26"/>
        </w:rPr>
        <w:t>OF THE</w:t>
      </w:r>
      <w:r w:rsidRPr="007A4240">
        <w:rPr>
          <w:spacing w:val="7"/>
          <w:w w:val="105"/>
          <w:sz w:val="26"/>
        </w:rPr>
        <w:t xml:space="preserve"> </w:t>
      </w:r>
      <w:r w:rsidRPr="007A4240">
        <w:rPr>
          <w:spacing w:val="-2"/>
          <w:w w:val="105"/>
          <w:sz w:val="26"/>
        </w:rPr>
        <w:t>ENVELOPE:</w:t>
      </w:r>
      <w:r w:rsidRPr="007A4240">
        <w:rPr>
          <w:spacing w:val="22"/>
          <w:w w:val="105"/>
          <w:sz w:val="26"/>
        </w:rPr>
        <w:t xml:space="preserve"> </w:t>
      </w:r>
      <w:r w:rsidRPr="007A4240">
        <w:rPr>
          <w:i/>
          <w:iCs/>
          <w:spacing w:val="-2"/>
          <w:w w:val="105"/>
          <w:sz w:val="26"/>
        </w:rPr>
        <w:t>LOI for</w:t>
      </w:r>
      <w:r w:rsidRPr="007A4240">
        <w:rPr>
          <w:i/>
          <w:iCs/>
          <w:spacing w:val="8"/>
          <w:w w:val="105"/>
          <w:sz w:val="26"/>
        </w:rPr>
        <w:t xml:space="preserve"> </w:t>
      </w:r>
      <w:r w:rsidRPr="007A4240">
        <w:rPr>
          <w:i/>
          <w:iCs/>
          <w:spacing w:val="-2"/>
          <w:w w:val="105"/>
          <w:sz w:val="26"/>
        </w:rPr>
        <w:t>7011/7033</w:t>
      </w:r>
      <w:r w:rsidRPr="007A4240">
        <w:rPr>
          <w:i/>
          <w:iCs/>
          <w:spacing w:val="18"/>
          <w:w w:val="105"/>
          <w:sz w:val="26"/>
        </w:rPr>
        <w:t xml:space="preserve"> </w:t>
      </w:r>
      <w:r w:rsidRPr="007A4240">
        <w:rPr>
          <w:i/>
          <w:iCs/>
          <w:spacing w:val="-2"/>
          <w:w w:val="105"/>
          <w:sz w:val="26"/>
        </w:rPr>
        <w:t>Southwest</w:t>
      </w:r>
      <w:r w:rsidRPr="007A4240">
        <w:rPr>
          <w:i/>
          <w:iCs/>
          <w:spacing w:val="19"/>
          <w:w w:val="105"/>
          <w:sz w:val="26"/>
        </w:rPr>
        <w:t xml:space="preserve"> </w:t>
      </w:r>
      <w:r w:rsidRPr="00DC5D26">
        <w:rPr>
          <w:i/>
          <w:iCs/>
          <w:spacing w:val="-2"/>
          <w:w w:val="105"/>
          <w:sz w:val="26"/>
        </w:rPr>
        <w:t>Freeway</w:t>
      </w:r>
      <w:r w:rsidR="00DC5D26" w:rsidRPr="00DC5D26">
        <w:rPr>
          <w:i/>
          <w:iCs/>
        </w:rPr>
        <w:t xml:space="preserve"> </w:t>
      </w:r>
      <w:r w:rsidR="00DC5D26" w:rsidRPr="00DC5D26">
        <w:rPr>
          <w:i/>
          <w:iCs/>
          <w:spacing w:val="-2"/>
          <w:w w:val="105"/>
          <w:sz w:val="26"/>
        </w:rPr>
        <w:t xml:space="preserve">Houston Texas.   </w:t>
      </w:r>
    </w:p>
    <w:p w14:paraId="37BDE1EC" w14:textId="255FA6DD" w:rsidR="002620B1" w:rsidRPr="007A4240" w:rsidRDefault="000003DB" w:rsidP="007A4240">
      <w:pPr>
        <w:pStyle w:val="BodyText"/>
        <w:numPr>
          <w:ilvl w:val="0"/>
          <w:numId w:val="1"/>
        </w:numPr>
        <w:spacing w:before="71"/>
        <w:ind w:right="115" w:hanging="20"/>
        <w:rPr>
          <w:spacing w:val="40"/>
        </w:rPr>
      </w:pPr>
      <w:r>
        <w:lastRenderedPageBreak/>
        <w:t>Seller reserves the right to negotiate and execute a backup contract for the Property.</w:t>
      </w:r>
      <w:r>
        <w:rPr>
          <w:spacing w:val="40"/>
        </w:rPr>
        <w:t xml:space="preserve"> </w:t>
      </w:r>
      <w:r>
        <w:t>In the event an acceptable offer is not received by the deadline, then</w:t>
      </w:r>
      <w:r w:rsidRPr="00DC5D26">
        <w:rPr>
          <w:spacing w:val="-4"/>
        </w:rPr>
        <w:t xml:space="preserve"> </w:t>
      </w:r>
      <w:r>
        <w:t>the</w:t>
      </w:r>
      <w:r w:rsidRPr="00DC5D26">
        <w:rPr>
          <w:spacing w:val="-9"/>
        </w:rPr>
        <w:t xml:space="preserve"> </w:t>
      </w:r>
      <w:r>
        <w:t>Property shall</w:t>
      </w:r>
      <w:r w:rsidRPr="00DC5D26">
        <w:rPr>
          <w:spacing w:val="-9"/>
        </w:rPr>
        <w:t xml:space="preserve"> </w:t>
      </w:r>
      <w:r>
        <w:t>remain</w:t>
      </w:r>
      <w:r w:rsidRPr="00DC5D26">
        <w:rPr>
          <w:spacing w:val="-4"/>
        </w:rPr>
        <w:t xml:space="preserve"> </w:t>
      </w:r>
      <w:r>
        <w:t>for</w:t>
      </w:r>
      <w:r w:rsidRPr="00DC5D26">
        <w:rPr>
          <w:spacing w:val="-10"/>
        </w:rPr>
        <w:t xml:space="preserve"> </w:t>
      </w:r>
      <w:r>
        <w:t>sale, and</w:t>
      </w:r>
      <w:r w:rsidRPr="00DC5D26">
        <w:rPr>
          <w:spacing w:val="-6"/>
        </w:rPr>
        <w:t xml:space="preserve"> </w:t>
      </w:r>
      <w:r>
        <w:t>the</w:t>
      </w:r>
      <w:r w:rsidRPr="00DC5D26">
        <w:rPr>
          <w:spacing w:val="-6"/>
        </w:rPr>
        <w:t xml:space="preserve"> </w:t>
      </w:r>
      <w:r>
        <w:t>offer</w:t>
      </w:r>
      <w:r w:rsidRPr="00DC5D26">
        <w:rPr>
          <w:spacing w:val="-3"/>
        </w:rPr>
        <w:t xml:space="preserve"> </w:t>
      </w:r>
      <w:r>
        <w:t>period shall</w:t>
      </w:r>
      <w:r w:rsidRPr="00DC5D26">
        <w:rPr>
          <w:spacing w:val="-14"/>
        </w:rPr>
        <w:t xml:space="preserve"> </w:t>
      </w:r>
      <w:r>
        <w:t xml:space="preserve">remain open until an acceptable offer is received, and purchase and sale agreement </w:t>
      </w:r>
      <w:proofErr w:type="gramStart"/>
      <w:r>
        <w:t>is</w:t>
      </w:r>
      <w:proofErr w:type="gramEnd"/>
      <w:r>
        <w:t xml:space="preserve"> executed by Seller.</w:t>
      </w:r>
    </w:p>
    <w:p w14:paraId="0A90F3C1" w14:textId="77777777" w:rsidR="002620B1" w:rsidRDefault="002620B1">
      <w:pPr>
        <w:pStyle w:val="BodyText"/>
        <w:spacing w:before="3"/>
      </w:pPr>
    </w:p>
    <w:p w14:paraId="75E3DE7E" w14:textId="1415816E" w:rsidR="002620B1" w:rsidRDefault="000003DB">
      <w:pPr>
        <w:pStyle w:val="ListParagraph"/>
        <w:numPr>
          <w:ilvl w:val="0"/>
          <w:numId w:val="1"/>
        </w:numPr>
        <w:tabs>
          <w:tab w:val="left" w:pos="851"/>
        </w:tabs>
        <w:ind w:left="124" w:right="124" w:firstLine="12"/>
        <w:jc w:val="both"/>
        <w:rPr>
          <w:sz w:val="26"/>
        </w:rPr>
      </w:pPr>
      <w:r>
        <w:rPr>
          <w:sz w:val="26"/>
        </w:rPr>
        <w:t xml:space="preserve">THE LETTER OF INTENT FORM ATTACHED AS EXHIBIT </w:t>
      </w:r>
      <w:r w:rsidR="00DC5D26">
        <w:rPr>
          <w:sz w:val="26"/>
        </w:rPr>
        <w:t>B</w:t>
      </w:r>
      <w:r>
        <w:rPr>
          <w:sz w:val="26"/>
        </w:rPr>
        <w:t>, ONCE EXECUTED</w:t>
      </w:r>
      <w:r>
        <w:rPr>
          <w:spacing w:val="-19"/>
          <w:sz w:val="26"/>
        </w:rPr>
        <w:t xml:space="preserve"> </w:t>
      </w:r>
      <w:r>
        <w:rPr>
          <w:sz w:val="26"/>
        </w:rPr>
        <w:t>BY</w:t>
      </w:r>
      <w:r>
        <w:rPr>
          <w:spacing w:val="-18"/>
          <w:sz w:val="26"/>
        </w:rPr>
        <w:t xml:space="preserve"> </w:t>
      </w:r>
      <w:r>
        <w:rPr>
          <w:sz w:val="26"/>
        </w:rPr>
        <w:t>AN</w:t>
      </w:r>
      <w:r>
        <w:rPr>
          <w:spacing w:val="-18"/>
          <w:sz w:val="26"/>
        </w:rPr>
        <w:t xml:space="preserve"> </w:t>
      </w:r>
      <w:r>
        <w:rPr>
          <w:sz w:val="26"/>
        </w:rPr>
        <w:t>OFFEROR,</w:t>
      </w:r>
      <w:r>
        <w:rPr>
          <w:spacing w:val="-18"/>
          <w:sz w:val="26"/>
        </w:rPr>
        <w:t xml:space="preserve"> </w:t>
      </w:r>
      <w:r>
        <w:rPr>
          <w:sz w:val="26"/>
        </w:rPr>
        <w:t>CONSTITUTES</w:t>
      </w:r>
      <w:r>
        <w:rPr>
          <w:spacing w:val="-18"/>
          <w:sz w:val="26"/>
        </w:rPr>
        <w:t xml:space="preserve"> </w:t>
      </w:r>
      <w:r>
        <w:rPr>
          <w:sz w:val="26"/>
        </w:rPr>
        <w:t>AN</w:t>
      </w:r>
      <w:r>
        <w:rPr>
          <w:spacing w:val="-18"/>
          <w:sz w:val="26"/>
        </w:rPr>
        <w:t xml:space="preserve"> </w:t>
      </w:r>
      <w:r>
        <w:rPr>
          <w:sz w:val="26"/>
        </w:rPr>
        <w:t>OFFER</w:t>
      </w:r>
      <w:r>
        <w:rPr>
          <w:spacing w:val="-18"/>
          <w:sz w:val="26"/>
        </w:rPr>
        <w:t xml:space="preserve"> </w:t>
      </w:r>
      <w:r>
        <w:rPr>
          <w:sz w:val="26"/>
        </w:rPr>
        <w:t>TO</w:t>
      </w:r>
      <w:r>
        <w:rPr>
          <w:spacing w:val="-18"/>
          <w:sz w:val="26"/>
        </w:rPr>
        <w:t xml:space="preserve"> </w:t>
      </w:r>
      <w:r>
        <w:rPr>
          <w:sz w:val="26"/>
        </w:rPr>
        <w:t>PURCHASE</w:t>
      </w:r>
      <w:r>
        <w:rPr>
          <w:spacing w:val="-13"/>
          <w:sz w:val="26"/>
        </w:rPr>
        <w:t xml:space="preserve"> </w:t>
      </w:r>
      <w:proofErr w:type="gramStart"/>
      <w:r>
        <w:rPr>
          <w:sz w:val="26"/>
        </w:rPr>
        <w:t>THE PROPERTY</w:t>
      </w:r>
      <w:proofErr w:type="gramEnd"/>
      <w:r>
        <w:rPr>
          <w:spacing w:val="-19"/>
          <w:sz w:val="26"/>
        </w:rPr>
        <w:t xml:space="preserve"> </w:t>
      </w:r>
      <w:r>
        <w:rPr>
          <w:sz w:val="26"/>
        </w:rPr>
        <w:t>AND</w:t>
      </w:r>
      <w:r>
        <w:rPr>
          <w:spacing w:val="-18"/>
          <w:sz w:val="26"/>
        </w:rPr>
        <w:t xml:space="preserve"> </w:t>
      </w:r>
      <w:r>
        <w:rPr>
          <w:sz w:val="26"/>
        </w:rPr>
        <w:t>MAY</w:t>
      </w:r>
      <w:r>
        <w:rPr>
          <w:spacing w:val="-18"/>
          <w:sz w:val="26"/>
        </w:rPr>
        <w:t xml:space="preserve"> </w:t>
      </w:r>
      <w:r>
        <w:rPr>
          <w:sz w:val="26"/>
        </w:rPr>
        <w:t>CREATE</w:t>
      </w:r>
      <w:r>
        <w:rPr>
          <w:spacing w:val="-18"/>
          <w:sz w:val="26"/>
        </w:rPr>
        <w:t xml:space="preserve"> </w:t>
      </w:r>
      <w:r>
        <w:rPr>
          <w:sz w:val="26"/>
        </w:rPr>
        <w:t>LEGAL</w:t>
      </w:r>
      <w:r>
        <w:rPr>
          <w:spacing w:val="-18"/>
          <w:sz w:val="26"/>
        </w:rPr>
        <w:t xml:space="preserve"> </w:t>
      </w:r>
      <w:r>
        <w:rPr>
          <w:sz w:val="26"/>
        </w:rPr>
        <w:t>OBLIGATIONS</w:t>
      </w:r>
      <w:r>
        <w:rPr>
          <w:spacing w:val="-18"/>
          <w:sz w:val="26"/>
        </w:rPr>
        <w:t xml:space="preserve"> </w:t>
      </w:r>
      <w:r>
        <w:rPr>
          <w:sz w:val="26"/>
        </w:rPr>
        <w:t>ON</w:t>
      </w:r>
      <w:r>
        <w:rPr>
          <w:spacing w:val="-18"/>
          <w:sz w:val="26"/>
        </w:rPr>
        <w:t xml:space="preserve"> </w:t>
      </w:r>
      <w:r>
        <w:rPr>
          <w:sz w:val="26"/>
        </w:rPr>
        <w:t>THE</w:t>
      </w:r>
      <w:r>
        <w:rPr>
          <w:spacing w:val="-18"/>
          <w:sz w:val="26"/>
        </w:rPr>
        <w:t xml:space="preserve"> </w:t>
      </w:r>
      <w:r>
        <w:rPr>
          <w:sz w:val="26"/>
        </w:rPr>
        <w:t>OFFEROR.</w:t>
      </w:r>
      <w:r>
        <w:rPr>
          <w:spacing w:val="40"/>
          <w:sz w:val="26"/>
        </w:rPr>
        <w:t xml:space="preserve"> </w:t>
      </w:r>
      <w:r>
        <w:rPr>
          <w:sz w:val="26"/>
        </w:rPr>
        <w:t xml:space="preserve">AN OFFER MAY ONLY BE ACCEPTED BY FORMAL ACTION OF THE HARRIS CENTER BOARD OF </w:t>
      </w:r>
      <w:r w:rsidR="00DC5D26">
        <w:rPr>
          <w:sz w:val="26"/>
        </w:rPr>
        <w:t>TRUSTEES</w:t>
      </w:r>
      <w:r>
        <w:rPr>
          <w:sz w:val="26"/>
        </w:rPr>
        <w:t>.</w:t>
      </w:r>
      <w:r>
        <w:rPr>
          <w:spacing w:val="40"/>
          <w:sz w:val="26"/>
        </w:rPr>
        <w:t xml:space="preserve"> </w:t>
      </w:r>
      <w:r>
        <w:rPr>
          <w:sz w:val="26"/>
        </w:rPr>
        <w:t>OFFERORS MAY WISH TO HAVE AN ATTORNEY REVIEW THE</w:t>
      </w:r>
      <w:r>
        <w:rPr>
          <w:spacing w:val="-8"/>
          <w:sz w:val="26"/>
        </w:rPr>
        <w:t xml:space="preserve"> </w:t>
      </w:r>
      <w:r>
        <w:rPr>
          <w:sz w:val="26"/>
        </w:rPr>
        <w:t>LETTER OF</w:t>
      </w:r>
      <w:r>
        <w:rPr>
          <w:spacing w:val="-16"/>
          <w:sz w:val="26"/>
        </w:rPr>
        <w:t xml:space="preserve"> </w:t>
      </w:r>
      <w:r>
        <w:rPr>
          <w:sz w:val="26"/>
        </w:rPr>
        <w:t>INTENT TO</w:t>
      </w:r>
      <w:r>
        <w:rPr>
          <w:spacing w:val="-8"/>
          <w:sz w:val="26"/>
        </w:rPr>
        <w:t xml:space="preserve"> </w:t>
      </w:r>
      <w:r>
        <w:rPr>
          <w:sz w:val="26"/>
        </w:rPr>
        <w:t>ADVISE THEM AS</w:t>
      </w:r>
      <w:r>
        <w:rPr>
          <w:spacing w:val="-2"/>
          <w:sz w:val="26"/>
        </w:rPr>
        <w:t xml:space="preserve"> </w:t>
      </w:r>
      <w:r>
        <w:rPr>
          <w:sz w:val="26"/>
        </w:rPr>
        <w:t>TO THE EFFECTS THEREOF.</w:t>
      </w:r>
    </w:p>
    <w:p w14:paraId="41DB8E7F" w14:textId="77777777" w:rsidR="002620B1" w:rsidRDefault="002620B1">
      <w:pPr>
        <w:pStyle w:val="BodyText"/>
        <w:spacing w:before="6"/>
      </w:pPr>
    </w:p>
    <w:p w14:paraId="1EF66865" w14:textId="77777777" w:rsidR="002620B1" w:rsidRDefault="000003DB">
      <w:pPr>
        <w:pStyle w:val="ListParagraph"/>
        <w:numPr>
          <w:ilvl w:val="0"/>
          <w:numId w:val="1"/>
        </w:numPr>
        <w:tabs>
          <w:tab w:val="left" w:pos="120"/>
          <w:tab w:val="left" w:pos="845"/>
        </w:tabs>
        <w:ind w:left="120" w:right="146" w:hanging="2"/>
        <w:jc w:val="both"/>
        <w:rPr>
          <w:sz w:val="26"/>
        </w:rPr>
      </w:pPr>
      <w:r>
        <w:rPr>
          <w:sz w:val="26"/>
        </w:rPr>
        <w:t>SELLER RESERVES THE RIGHT TO REJECT ANY OR ALL OFFERS FOR THE PURCHASE OF THE PROPERTY, OR NEGOTIATE OR MAKE COUNTER-OFFERS TO OFFEROR, ALL IN</w:t>
      </w:r>
      <w:r>
        <w:rPr>
          <w:spacing w:val="-6"/>
          <w:sz w:val="26"/>
        </w:rPr>
        <w:t xml:space="preserve"> </w:t>
      </w:r>
      <w:r>
        <w:rPr>
          <w:sz w:val="26"/>
        </w:rPr>
        <w:t>SELLER'S SOLE DISCRETION.</w:t>
      </w:r>
    </w:p>
    <w:p w14:paraId="6E0F9E64" w14:textId="77777777" w:rsidR="002620B1" w:rsidRDefault="000003DB">
      <w:pPr>
        <w:pStyle w:val="ListParagraph"/>
        <w:numPr>
          <w:ilvl w:val="0"/>
          <w:numId w:val="1"/>
        </w:numPr>
        <w:tabs>
          <w:tab w:val="left" w:pos="841"/>
        </w:tabs>
        <w:spacing w:before="295" w:line="276" w:lineRule="auto"/>
        <w:ind w:left="113" w:firstLine="7"/>
        <w:jc w:val="both"/>
        <w:rPr>
          <w:sz w:val="26"/>
        </w:rPr>
      </w:pPr>
      <w:r>
        <w:rPr>
          <w:sz w:val="26"/>
        </w:rPr>
        <w:t>THIS SALE SHALL BE AN "AS-IS WHERE-IS" SALE, AND SELLER MAKES NO REPRESENTATIONS OR WARRANTIES REGARDING THE PROPERTY (INCLUDING THE LAND OR ANY IMPROVEMENTS THEREON), INCLUDING, BUT NOT LIMITED TO, ENVIRONMENTAL CONDITIONS.</w:t>
      </w:r>
      <w:r>
        <w:rPr>
          <w:spacing w:val="40"/>
          <w:sz w:val="26"/>
        </w:rPr>
        <w:t xml:space="preserve"> </w:t>
      </w:r>
      <w:r>
        <w:rPr>
          <w:sz w:val="26"/>
        </w:rPr>
        <w:t>THE BUYER UNDER THE FORMAL PURCHASE AND SALE AGREEMENT WILL WAIVE ANY AND ALL WARRANTIES EXPRESS OR IMPLIED, AND THE FORMAL PURCHASE AND SALE AGREEMENT WILL CONTAIN A MORE EXPANSIVE AND DETAILED PROVISION REGARDING THE MATTERS REFERENCED IN THIS SECTION.</w:t>
      </w:r>
      <w:r>
        <w:rPr>
          <w:spacing w:val="40"/>
          <w:sz w:val="26"/>
        </w:rPr>
        <w:t xml:space="preserve"> </w:t>
      </w:r>
      <w:r>
        <w:rPr>
          <w:sz w:val="26"/>
        </w:rPr>
        <w:t>WITHOUT LIMITING THE FOREGOING, THE FORMAL PURCHASE AND SALE AGREEMENT SHALL CONTAIN PROVISIONS WHEREBY BUYER UNCONDITIONALLY RELEASES SELLER FROM ANY AND ALL LIABILITY OR OBLIGATION ARISING OUT OF THE CONDITION OF THE PROPERTY, INCLUDING, WITHOUT LIMITATION, THE PHYSICAL OR</w:t>
      </w:r>
      <w:r>
        <w:rPr>
          <w:spacing w:val="-18"/>
          <w:sz w:val="26"/>
        </w:rPr>
        <w:t xml:space="preserve"> </w:t>
      </w:r>
      <w:r>
        <w:rPr>
          <w:sz w:val="26"/>
        </w:rPr>
        <w:t>ENVIRONMENTAL</w:t>
      </w:r>
      <w:r>
        <w:rPr>
          <w:spacing w:val="29"/>
          <w:sz w:val="26"/>
        </w:rPr>
        <w:t xml:space="preserve"> </w:t>
      </w:r>
      <w:r>
        <w:rPr>
          <w:sz w:val="26"/>
        </w:rPr>
        <w:t>CONDITION THEREOF,</w:t>
      </w:r>
      <w:r>
        <w:rPr>
          <w:spacing w:val="-1"/>
          <w:sz w:val="26"/>
        </w:rPr>
        <w:t xml:space="preserve"> </w:t>
      </w:r>
      <w:r>
        <w:rPr>
          <w:sz w:val="26"/>
        </w:rPr>
        <w:t>THE</w:t>
      </w:r>
      <w:r>
        <w:rPr>
          <w:spacing w:val="-19"/>
          <w:sz w:val="26"/>
        </w:rPr>
        <w:t xml:space="preserve"> </w:t>
      </w:r>
      <w:r>
        <w:rPr>
          <w:sz w:val="26"/>
        </w:rPr>
        <w:t xml:space="preserve">COMPLIANCE OF THE PROPERTY WITH ANY APPLICABLE LAWS, AND OTHER SIMILAR </w:t>
      </w:r>
      <w:r>
        <w:rPr>
          <w:spacing w:val="-2"/>
          <w:sz w:val="26"/>
        </w:rPr>
        <w:t>MATTERS.</w:t>
      </w:r>
    </w:p>
    <w:p w14:paraId="683C48E7" w14:textId="77777777" w:rsidR="002620B1" w:rsidRDefault="000003DB">
      <w:pPr>
        <w:pStyle w:val="ListParagraph"/>
        <w:numPr>
          <w:ilvl w:val="0"/>
          <w:numId w:val="1"/>
        </w:numPr>
        <w:tabs>
          <w:tab w:val="left" w:pos="841"/>
        </w:tabs>
        <w:spacing w:before="194" w:line="276" w:lineRule="auto"/>
        <w:ind w:left="117" w:right="135" w:firstLine="9"/>
        <w:jc w:val="both"/>
        <w:rPr>
          <w:sz w:val="26"/>
        </w:rPr>
      </w:pPr>
      <w:r>
        <w:rPr>
          <w:sz w:val="26"/>
        </w:rPr>
        <w:t>THE SALE SHALL BE SUBJECT TO ALL MATTERS OF RECORD, ALL MATTERS A SURVEY OF THE PROPERTY WOULD REVEAL, AND OTHER EXCEPTIONS IDENTIFIED IN THE TITLE COMMITMENT INCLUDED WITH THE INSTRUCTIONS TO OFFEROR, AS THE SAME MAY BE UPDATED PRIOR TO THE CLOSING OF THE SALE.</w:t>
      </w:r>
    </w:p>
    <w:p w14:paraId="6BC5B961" w14:textId="77777777" w:rsidR="002620B1" w:rsidRDefault="000003DB">
      <w:pPr>
        <w:spacing w:before="275"/>
        <w:ind w:right="12"/>
        <w:jc w:val="center"/>
        <w:rPr>
          <w:sz w:val="25"/>
        </w:rPr>
      </w:pPr>
      <w:r>
        <w:rPr>
          <w:spacing w:val="-10"/>
          <w:w w:val="105"/>
          <w:sz w:val="25"/>
        </w:rPr>
        <w:t>2</w:t>
      </w:r>
    </w:p>
    <w:p w14:paraId="1B65BAEC" w14:textId="77777777" w:rsidR="002620B1" w:rsidRDefault="002620B1">
      <w:pPr>
        <w:jc w:val="center"/>
        <w:rPr>
          <w:sz w:val="25"/>
        </w:rPr>
        <w:sectPr w:rsidR="002620B1">
          <w:pgSz w:w="12230" w:h="15720"/>
          <w:pgMar w:top="1280" w:right="1300" w:bottom="280" w:left="1280" w:header="720" w:footer="720" w:gutter="0"/>
          <w:cols w:space="720"/>
        </w:sectPr>
      </w:pPr>
    </w:p>
    <w:p w14:paraId="28C0ACCD" w14:textId="6B41F0DF" w:rsidR="002620B1" w:rsidRDefault="000003DB">
      <w:pPr>
        <w:pStyle w:val="ListParagraph"/>
        <w:numPr>
          <w:ilvl w:val="0"/>
          <w:numId w:val="1"/>
        </w:numPr>
        <w:tabs>
          <w:tab w:val="left" w:pos="850"/>
        </w:tabs>
        <w:spacing w:before="68" w:line="237" w:lineRule="auto"/>
        <w:ind w:left="124" w:right="115" w:firstLine="8"/>
        <w:jc w:val="both"/>
        <w:rPr>
          <w:sz w:val="26"/>
        </w:rPr>
      </w:pPr>
      <w:r>
        <w:rPr>
          <w:sz w:val="26"/>
        </w:rPr>
        <w:lastRenderedPageBreak/>
        <w:t xml:space="preserve">Seller's Broker for this transaction is </w:t>
      </w:r>
      <w:r>
        <w:rPr>
          <w:b/>
          <w:sz w:val="26"/>
        </w:rPr>
        <w:t xml:space="preserve">ARVO Realty Advisors, </w:t>
      </w:r>
      <w:r>
        <w:rPr>
          <w:sz w:val="26"/>
        </w:rPr>
        <w:t>however all inquiries and submissions shall be directed to the party listed in Paragraph 12 below.</w:t>
      </w:r>
    </w:p>
    <w:p w14:paraId="02B20FBD" w14:textId="77777777" w:rsidR="002620B1" w:rsidRDefault="002620B1">
      <w:pPr>
        <w:pStyle w:val="BodyText"/>
        <w:spacing w:before="12"/>
      </w:pPr>
    </w:p>
    <w:p w14:paraId="04128248" w14:textId="77777777" w:rsidR="002620B1" w:rsidRDefault="000003DB">
      <w:pPr>
        <w:pStyle w:val="ListParagraph"/>
        <w:numPr>
          <w:ilvl w:val="0"/>
          <w:numId w:val="1"/>
        </w:numPr>
        <w:tabs>
          <w:tab w:val="left" w:pos="848"/>
        </w:tabs>
        <w:ind w:left="118" w:right="113" w:firstLine="11"/>
        <w:jc w:val="both"/>
        <w:rPr>
          <w:sz w:val="26"/>
        </w:rPr>
      </w:pPr>
      <w:r>
        <w:rPr>
          <w:sz w:val="26"/>
        </w:rPr>
        <w:t xml:space="preserve">Any person(s) desiring to walk through the buildings may do so by </w:t>
      </w:r>
      <w:r>
        <w:rPr>
          <w:sz w:val="26"/>
          <w:u w:val="thick"/>
        </w:rPr>
        <w:t>scheduling an</w:t>
      </w:r>
      <w:r>
        <w:rPr>
          <w:sz w:val="26"/>
        </w:rPr>
        <w:t xml:space="preserve"> appointment with ARVO Realty Advisors.</w:t>
      </w:r>
      <w:r>
        <w:rPr>
          <w:spacing w:val="40"/>
          <w:sz w:val="26"/>
        </w:rPr>
        <w:t xml:space="preserve"> </w:t>
      </w:r>
      <w:r w:rsidRPr="009A56A6">
        <w:rPr>
          <w:sz w:val="26"/>
        </w:rPr>
        <w:t>Appointments will be given</w:t>
      </w:r>
      <w:r w:rsidRPr="009A56A6">
        <w:rPr>
          <w:spacing w:val="-2"/>
          <w:sz w:val="26"/>
        </w:rPr>
        <w:t xml:space="preserve"> </w:t>
      </w:r>
      <w:r w:rsidRPr="009A56A6">
        <w:rPr>
          <w:sz w:val="26"/>
        </w:rPr>
        <w:t>for</w:t>
      </w:r>
      <w:r w:rsidRPr="009A56A6">
        <w:rPr>
          <w:spacing w:val="-6"/>
          <w:sz w:val="26"/>
        </w:rPr>
        <w:t xml:space="preserve"> </w:t>
      </w:r>
      <w:r w:rsidRPr="009A56A6">
        <w:rPr>
          <w:sz w:val="26"/>
        </w:rPr>
        <w:t>Mondays, Wednesdays or</w:t>
      </w:r>
      <w:r w:rsidRPr="009A56A6">
        <w:rPr>
          <w:spacing w:val="-8"/>
          <w:sz w:val="26"/>
        </w:rPr>
        <w:t xml:space="preserve"> </w:t>
      </w:r>
      <w:r w:rsidRPr="009A56A6">
        <w:rPr>
          <w:sz w:val="26"/>
        </w:rPr>
        <w:t>Fridays during the</w:t>
      </w:r>
      <w:r w:rsidRPr="009A56A6">
        <w:rPr>
          <w:spacing w:val="-2"/>
          <w:sz w:val="26"/>
        </w:rPr>
        <w:t xml:space="preserve"> </w:t>
      </w:r>
      <w:r w:rsidRPr="009A56A6">
        <w:rPr>
          <w:sz w:val="26"/>
        </w:rPr>
        <w:t>hours of</w:t>
      </w:r>
      <w:r w:rsidRPr="009A56A6">
        <w:rPr>
          <w:spacing w:val="-5"/>
          <w:sz w:val="26"/>
        </w:rPr>
        <w:t xml:space="preserve"> </w:t>
      </w:r>
      <w:r w:rsidRPr="009A56A6">
        <w:rPr>
          <w:sz w:val="26"/>
        </w:rPr>
        <w:t>12pm- 3pm.</w:t>
      </w:r>
      <w:r>
        <w:rPr>
          <w:spacing w:val="40"/>
          <w:sz w:val="26"/>
        </w:rPr>
        <w:t xml:space="preserve"> </w:t>
      </w:r>
      <w:r>
        <w:rPr>
          <w:sz w:val="26"/>
        </w:rPr>
        <w:t xml:space="preserve">The contacts for ARVO are Ed Ryland, President: </w:t>
      </w:r>
      <w:r>
        <w:rPr>
          <w:sz w:val="26"/>
          <w:u w:val="thick"/>
        </w:rPr>
        <w:t>713.952.5066</w:t>
      </w:r>
      <w:r>
        <w:rPr>
          <w:sz w:val="26"/>
        </w:rPr>
        <w:t xml:space="preserve"> </w:t>
      </w:r>
      <w:r>
        <w:rPr>
          <w:sz w:val="26"/>
          <w:u w:val="thick"/>
        </w:rPr>
        <w:t>EXT</w:t>
      </w:r>
      <w:r>
        <w:rPr>
          <w:sz w:val="26"/>
        </w:rPr>
        <w:t xml:space="preserve"> </w:t>
      </w:r>
      <w:r>
        <w:rPr>
          <w:sz w:val="26"/>
          <w:u w:val="thick"/>
        </w:rPr>
        <w:t>101/ed.ryland@arvorealtyadvisors.com</w:t>
      </w:r>
      <w:r>
        <w:rPr>
          <w:spacing w:val="-19"/>
          <w:sz w:val="26"/>
        </w:rPr>
        <w:t xml:space="preserve"> </w:t>
      </w:r>
      <w:r>
        <w:rPr>
          <w:sz w:val="26"/>
        </w:rPr>
        <w:t>and</w:t>
      </w:r>
      <w:r>
        <w:rPr>
          <w:spacing w:val="-14"/>
          <w:sz w:val="26"/>
        </w:rPr>
        <w:t xml:space="preserve"> </w:t>
      </w:r>
      <w:r>
        <w:rPr>
          <w:sz w:val="26"/>
        </w:rPr>
        <w:t>George N.</w:t>
      </w:r>
      <w:r>
        <w:rPr>
          <w:spacing w:val="-19"/>
          <w:sz w:val="26"/>
        </w:rPr>
        <w:t xml:space="preserve"> </w:t>
      </w:r>
      <w:r>
        <w:rPr>
          <w:sz w:val="26"/>
        </w:rPr>
        <w:t>Wyche,</w:t>
      </w:r>
      <w:r>
        <w:rPr>
          <w:spacing w:val="-8"/>
          <w:sz w:val="26"/>
        </w:rPr>
        <w:t xml:space="preserve"> </w:t>
      </w:r>
      <w:r>
        <w:rPr>
          <w:sz w:val="26"/>
        </w:rPr>
        <w:t>Jr.</w:t>
      </w:r>
      <w:r>
        <w:rPr>
          <w:spacing w:val="-19"/>
          <w:sz w:val="26"/>
        </w:rPr>
        <w:t xml:space="preserve"> </w:t>
      </w:r>
      <w:r>
        <w:rPr>
          <w:sz w:val="26"/>
        </w:rPr>
        <w:t>Esq.,</w:t>
      </w:r>
      <w:r>
        <w:rPr>
          <w:spacing w:val="-10"/>
          <w:sz w:val="26"/>
        </w:rPr>
        <w:t xml:space="preserve"> </w:t>
      </w:r>
      <w:r>
        <w:rPr>
          <w:sz w:val="26"/>
        </w:rPr>
        <w:t>Executive Vice</w:t>
      </w:r>
      <w:r>
        <w:rPr>
          <w:spacing w:val="-19"/>
          <w:sz w:val="26"/>
        </w:rPr>
        <w:t xml:space="preserve"> </w:t>
      </w:r>
      <w:r>
        <w:rPr>
          <w:sz w:val="26"/>
        </w:rPr>
        <w:t>President:</w:t>
      </w:r>
      <w:r>
        <w:rPr>
          <w:spacing w:val="-1"/>
          <w:sz w:val="26"/>
        </w:rPr>
        <w:t xml:space="preserve"> </w:t>
      </w:r>
      <w:r>
        <w:rPr>
          <w:sz w:val="26"/>
        </w:rPr>
        <w:t>713.952.5066 EXT</w:t>
      </w:r>
      <w:r>
        <w:rPr>
          <w:spacing w:val="-13"/>
          <w:sz w:val="26"/>
        </w:rPr>
        <w:t xml:space="preserve"> </w:t>
      </w:r>
      <w:r>
        <w:rPr>
          <w:sz w:val="26"/>
          <w:u w:val="thick"/>
        </w:rPr>
        <w:t>106/George.wychejr@arvorealtyadvisors.com</w:t>
      </w:r>
      <w:r>
        <w:rPr>
          <w:sz w:val="26"/>
        </w:rPr>
        <w:t>.</w:t>
      </w:r>
    </w:p>
    <w:p w14:paraId="551CB59C" w14:textId="77777777" w:rsidR="002620B1" w:rsidRDefault="002620B1">
      <w:pPr>
        <w:pStyle w:val="BodyText"/>
        <w:spacing w:before="3"/>
      </w:pPr>
    </w:p>
    <w:p w14:paraId="6AD6464E" w14:textId="71E8A73D" w:rsidR="002620B1" w:rsidRPr="007A4240" w:rsidRDefault="000003DB" w:rsidP="00F1180D">
      <w:pPr>
        <w:pStyle w:val="ListParagraph"/>
        <w:numPr>
          <w:ilvl w:val="0"/>
          <w:numId w:val="1"/>
        </w:numPr>
        <w:tabs>
          <w:tab w:val="left" w:pos="115"/>
          <w:tab w:val="left" w:pos="832"/>
        </w:tabs>
        <w:spacing w:before="3"/>
        <w:ind w:left="115" w:right="125" w:hanging="1"/>
        <w:jc w:val="both"/>
      </w:pPr>
      <w:r w:rsidRPr="00F1180D">
        <w:rPr>
          <w:sz w:val="26"/>
        </w:rPr>
        <w:t>All</w:t>
      </w:r>
      <w:r w:rsidRPr="00F1180D">
        <w:rPr>
          <w:spacing w:val="-3"/>
          <w:sz w:val="26"/>
        </w:rPr>
        <w:t xml:space="preserve"> </w:t>
      </w:r>
      <w:r w:rsidRPr="00F1180D">
        <w:rPr>
          <w:sz w:val="26"/>
        </w:rPr>
        <w:t>due diligence documents</w:t>
      </w:r>
      <w:r w:rsidRPr="00F1180D">
        <w:rPr>
          <w:spacing w:val="32"/>
          <w:sz w:val="26"/>
        </w:rPr>
        <w:t xml:space="preserve"> </w:t>
      </w:r>
      <w:r w:rsidRPr="00F1180D">
        <w:rPr>
          <w:sz w:val="26"/>
        </w:rPr>
        <w:t xml:space="preserve">can be accessed through </w:t>
      </w:r>
      <w:r w:rsidR="008D1A41" w:rsidRPr="00F1180D">
        <w:rPr>
          <w:sz w:val="26"/>
        </w:rPr>
        <w:t xml:space="preserve">the Harris Center </w:t>
      </w:r>
      <w:r w:rsidRPr="00F1180D">
        <w:rPr>
          <w:sz w:val="26"/>
        </w:rPr>
        <w:t>website</w:t>
      </w:r>
      <w:r w:rsidR="002A6A3C">
        <w:rPr>
          <w:sz w:val="26"/>
        </w:rPr>
        <w:t xml:space="preserve">, </w:t>
      </w:r>
      <w:r w:rsidR="002A6A3C" w:rsidRPr="002A6A3C">
        <w:rPr>
          <w:sz w:val="26"/>
        </w:rPr>
        <w:t>without any representations as to their truth or accuracy</w:t>
      </w:r>
      <w:r w:rsidRPr="00F1180D">
        <w:rPr>
          <w:sz w:val="26"/>
        </w:rPr>
        <w:t>.</w:t>
      </w:r>
      <w:r w:rsidRPr="00F1180D">
        <w:rPr>
          <w:spacing w:val="40"/>
          <w:sz w:val="26"/>
        </w:rPr>
        <w:t xml:space="preserve"> </w:t>
      </w:r>
    </w:p>
    <w:p w14:paraId="2D3E4F21" w14:textId="77777777" w:rsidR="00DC5D26" w:rsidRDefault="00DC5D26" w:rsidP="007A4240">
      <w:pPr>
        <w:tabs>
          <w:tab w:val="left" w:pos="115"/>
          <w:tab w:val="left" w:pos="832"/>
        </w:tabs>
        <w:spacing w:before="3"/>
        <w:ind w:right="125"/>
      </w:pPr>
    </w:p>
    <w:p w14:paraId="39540789" w14:textId="77777777" w:rsidR="002620B1" w:rsidRDefault="000003DB">
      <w:pPr>
        <w:pStyle w:val="ListParagraph"/>
        <w:numPr>
          <w:ilvl w:val="0"/>
          <w:numId w:val="1"/>
        </w:numPr>
        <w:tabs>
          <w:tab w:val="left" w:pos="119"/>
          <w:tab w:val="left" w:pos="836"/>
        </w:tabs>
        <w:spacing w:line="242" w:lineRule="auto"/>
        <w:ind w:left="119" w:right="147" w:hanging="5"/>
        <w:jc w:val="both"/>
        <w:rPr>
          <w:sz w:val="26"/>
        </w:rPr>
      </w:pPr>
      <w:r>
        <w:rPr>
          <w:sz w:val="26"/>
        </w:rPr>
        <w:t>Questions</w:t>
      </w:r>
      <w:r>
        <w:rPr>
          <w:spacing w:val="-6"/>
          <w:sz w:val="26"/>
        </w:rPr>
        <w:t xml:space="preserve"> </w:t>
      </w:r>
      <w:r>
        <w:rPr>
          <w:sz w:val="26"/>
        </w:rPr>
        <w:t>regarding</w:t>
      </w:r>
      <w:r>
        <w:rPr>
          <w:spacing w:val="-7"/>
          <w:sz w:val="26"/>
        </w:rPr>
        <w:t xml:space="preserve"> </w:t>
      </w:r>
      <w:r>
        <w:rPr>
          <w:sz w:val="26"/>
        </w:rPr>
        <w:t>these</w:t>
      </w:r>
      <w:r>
        <w:rPr>
          <w:spacing w:val="-14"/>
          <w:sz w:val="26"/>
        </w:rPr>
        <w:t xml:space="preserve"> </w:t>
      </w:r>
      <w:r>
        <w:rPr>
          <w:sz w:val="26"/>
        </w:rPr>
        <w:t>procedures or</w:t>
      </w:r>
      <w:r>
        <w:rPr>
          <w:spacing w:val="-12"/>
          <w:sz w:val="26"/>
        </w:rPr>
        <w:t xml:space="preserve"> </w:t>
      </w:r>
      <w:r>
        <w:rPr>
          <w:sz w:val="26"/>
        </w:rPr>
        <w:t>the</w:t>
      </w:r>
      <w:r>
        <w:rPr>
          <w:spacing w:val="-19"/>
          <w:sz w:val="26"/>
        </w:rPr>
        <w:t xml:space="preserve"> </w:t>
      </w:r>
      <w:r>
        <w:rPr>
          <w:sz w:val="26"/>
        </w:rPr>
        <w:t>Property</w:t>
      </w:r>
      <w:r>
        <w:rPr>
          <w:spacing w:val="-3"/>
          <w:sz w:val="26"/>
        </w:rPr>
        <w:t xml:space="preserve"> </w:t>
      </w:r>
      <w:r>
        <w:rPr>
          <w:sz w:val="26"/>
        </w:rPr>
        <w:t>should</w:t>
      </w:r>
      <w:r>
        <w:rPr>
          <w:spacing w:val="-13"/>
          <w:sz w:val="26"/>
        </w:rPr>
        <w:t xml:space="preserve"> </w:t>
      </w:r>
      <w:r>
        <w:rPr>
          <w:sz w:val="26"/>
        </w:rPr>
        <w:t>be</w:t>
      </w:r>
      <w:r>
        <w:rPr>
          <w:spacing w:val="-19"/>
          <w:sz w:val="26"/>
        </w:rPr>
        <w:t xml:space="preserve"> </w:t>
      </w:r>
      <w:r>
        <w:rPr>
          <w:sz w:val="26"/>
        </w:rPr>
        <w:t xml:space="preserve">addressed </w:t>
      </w:r>
      <w:r>
        <w:rPr>
          <w:spacing w:val="-4"/>
          <w:sz w:val="26"/>
        </w:rPr>
        <w:t>to:</w:t>
      </w:r>
    </w:p>
    <w:p w14:paraId="67B1ED81" w14:textId="6015032F" w:rsidR="002620B1" w:rsidRPr="007A4240" w:rsidRDefault="00FE252B">
      <w:pPr>
        <w:pStyle w:val="BodyText"/>
        <w:spacing w:before="295"/>
        <w:ind w:left="837"/>
        <w:rPr>
          <w:lang w:val="fr-CA"/>
        </w:rPr>
      </w:pPr>
      <w:r w:rsidRPr="007A4240">
        <w:rPr>
          <w:lang w:val="fr-CA"/>
        </w:rPr>
        <w:t xml:space="preserve">Ernest Savoy </w:t>
      </w:r>
      <w:r w:rsidR="000003DB" w:rsidRPr="007A4240">
        <w:rPr>
          <w:spacing w:val="-4"/>
          <w:lang w:val="fr-CA"/>
        </w:rPr>
        <w:t>Esq.</w:t>
      </w:r>
    </w:p>
    <w:p w14:paraId="2FF16CCB" w14:textId="543FD74A" w:rsidR="002620B1" w:rsidRDefault="00FE252B">
      <w:pPr>
        <w:pStyle w:val="BodyText"/>
        <w:spacing w:before="4"/>
        <w:ind w:left="834" w:right="3974" w:firstLine="5"/>
      </w:pPr>
      <w:r w:rsidRPr="007A4240">
        <w:rPr>
          <w:lang w:val="fr-CA"/>
        </w:rPr>
        <w:t xml:space="preserve">Sr. Asst. </w:t>
      </w:r>
      <w:r>
        <w:t xml:space="preserve">General Counsel </w:t>
      </w:r>
      <w:r w:rsidR="000003DB">
        <w:t>of</w:t>
      </w:r>
      <w:r w:rsidR="000003DB">
        <w:rPr>
          <w:spacing w:val="-11"/>
        </w:rPr>
        <w:t xml:space="preserve"> </w:t>
      </w:r>
      <w:r w:rsidR="000003DB">
        <w:t xml:space="preserve">Contracts </w:t>
      </w:r>
      <w:r w:rsidR="0084155A">
        <w:t>a</w:t>
      </w:r>
      <w:r w:rsidR="000003DB">
        <w:t>nd</w:t>
      </w:r>
      <w:r w:rsidR="000003DB">
        <w:rPr>
          <w:spacing w:val="-9"/>
        </w:rPr>
        <w:t xml:space="preserve"> </w:t>
      </w:r>
      <w:r w:rsidR="000003DB">
        <w:t>Real</w:t>
      </w:r>
      <w:r w:rsidR="000003DB">
        <w:rPr>
          <w:spacing w:val="-9"/>
        </w:rPr>
        <w:t xml:space="preserve"> </w:t>
      </w:r>
      <w:r w:rsidR="000003DB">
        <w:t xml:space="preserve">Estate </w:t>
      </w:r>
      <w:r>
        <w:t>Ernest.Savoy</w:t>
      </w:r>
      <w:hyperlink r:id="rId9" w:history="1">
        <w:r w:rsidRPr="00AF674D">
          <w:rPr>
            <w:rStyle w:val="Hyperlink"/>
            <w:spacing w:val="-2"/>
          </w:rPr>
          <w:t>@theharriscenter.org</w:t>
        </w:r>
      </w:hyperlink>
      <w:r w:rsidR="000003DB">
        <w:rPr>
          <w:spacing w:val="-2"/>
        </w:rPr>
        <w:t xml:space="preserve"> </w:t>
      </w:r>
      <w:r w:rsidR="000003DB">
        <w:t>Telephone: (713) 970-7398</w:t>
      </w:r>
    </w:p>
    <w:p w14:paraId="5BE7760B" w14:textId="77777777" w:rsidR="002620B1" w:rsidRDefault="002620B1">
      <w:pPr>
        <w:pStyle w:val="BodyText"/>
      </w:pPr>
    </w:p>
    <w:p w14:paraId="59A87D14" w14:textId="77777777" w:rsidR="002620B1" w:rsidRDefault="002620B1">
      <w:pPr>
        <w:pStyle w:val="BodyText"/>
        <w:spacing w:before="288"/>
      </w:pPr>
    </w:p>
    <w:p w14:paraId="2FD3567D" w14:textId="77777777" w:rsidR="002620B1" w:rsidRDefault="000003DB">
      <w:pPr>
        <w:ind w:right="40"/>
        <w:jc w:val="center"/>
        <w:rPr>
          <w:b/>
          <w:sz w:val="26"/>
        </w:rPr>
      </w:pPr>
      <w:r>
        <w:rPr>
          <w:b/>
          <w:spacing w:val="-2"/>
          <w:sz w:val="26"/>
          <w:u w:val="thick"/>
        </w:rPr>
        <w:t>EXHIBITS</w:t>
      </w:r>
    </w:p>
    <w:p w14:paraId="59A9B44D" w14:textId="77777777" w:rsidR="002620B1" w:rsidRDefault="002620B1">
      <w:pPr>
        <w:pStyle w:val="BodyText"/>
        <w:rPr>
          <w:b/>
        </w:rPr>
      </w:pPr>
    </w:p>
    <w:p w14:paraId="5E76E555" w14:textId="77777777" w:rsidR="002620B1" w:rsidRDefault="002620B1">
      <w:pPr>
        <w:pStyle w:val="BodyText"/>
        <w:rPr>
          <w:b/>
        </w:rPr>
      </w:pPr>
    </w:p>
    <w:p w14:paraId="1248D548" w14:textId="77777777" w:rsidR="002620B1" w:rsidRDefault="002620B1">
      <w:pPr>
        <w:pStyle w:val="BodyText"/>
        <w:spacing w:before="18"/>
        <w:rPr>
          <w:b/>
        </w:rPr>
      </w:pPr>
    </w:p>
    <w:p w14:paraId="0F2AF81C" w14:textId="77777777" w:rsidR="002620B1" w:rsidRDefault="000003DB">
      <w:pPr>
        <w:pStyle w:val="Heading1"/>
        <w:tabs>
          <w:tab w:val="left" w:pos="1560"/>
        </w:tabs>
        <w:spacing w:line="237" w:lineRule="auto"/>
        <w:ind w:right="4799"/>
      </w:pPr>
      <w:r>
        <w:t>Exhibit A:</w:t>
      </w:r>
      <w:r>
        <w:tab/>
      </w:r>
      <w:r>
        <w:rPr>
          <w:spacing w:val="-71"/>
        </w:rPr>
        <w:t xml:space="preserve"> </w:t>
      </w:r>
      <w:r>
        <w:t>Site Plan and Survey Exhibit B:</w:t>
      </w:r>
      <w:r>
        <w:tab/>
        <w:t>Letter of Intent Form Exhibit C:</w:t>
      </w:r>
      <w:r>
        <w:tab/>
      </w:r>
      <w:r>
        <w:rPr>
          <w:spacing w:val="-72"/>
        </w:rPr>
        <w:t xml:space="preserve"> </w:t>
      </w:r>
      <w:r>
        <w:t>Existing</w:t>
      </w:r>
      <w:r>
        <w:rPr>
          <w:spacing w:val="-18"/>
        </w:rPr>
        <w:t xml:space="preserve"> </w:t>
      </w:r>
      <w:r>
        <w:t>Title</w:t>
      </w:r>
      <w:r>
        <w:rPr>
          <w:spacing w:val="-18"/>
        </w:rPr>
        <w:t xml:space="preserve"> </w:t>
      </w:r>
      <w:r>
        <w:t>Commitment Exhibit D:</w:t>
      </w:r>
      <w:r>
        <w:tab/>
      </w:r>
      <w:r>
        <w:rPr>
          <w:spacing w:val="-72"/>
        </w:rPr>
        <w:t xml:space="preserve"> </w:t>
      </w:r>
      <w:r>
        <w:t>Property Information</w:t>
      </w:r>
    </w:p>
    <w:p w14:paraId="1F3D96E6" w14:textId="77777777" w:rsidR="002620B1" w:rsidRDefault="002620B1">
      <w:pPr>
        <w:pStyle w:val="BodyText"/>
        <w:rPr>
          <w:b/>
        </w:rPr>
      </w:pPr>
    </w:p>
    <w:p w14:paraId="18D2A9C8" w14:textId="77777777" w:rsidR="002620B1" w:rsidRDefault="002620B1">
      <w:pPr>
        <w:pStyle w:val="BodyText"/>
        <w:rPr>
          <w:b/>
        </w:rPr>
      </w:pPr>
    </w:p>
    <w:p w14:paraId="64C82848" w14:textId="77777777" w:rsidR="002620B1" w:rsidRDefault="002620B1">
      <w:pPr>
        <w:pStyle w:val="BodyText"/>
        <w:rPr>
          <w:b/>
        </w:rPr>
      </w:pPr>
    </w:p>
    <w:p w14:paraId="6DBE4F0F" w14:textId="77777777" w:rsidR="002620B1" w:rsidRDefault="002620B1">
      <w:pPr>
        <w:pStyle w:val="BodyText"/>
        <w:rPr>
          <w:b/>
        </w:rPr>
      </w:pPr>
    </w:p>
    <w:p w14:paraId="38EBEAC9" w14:textId="77777777" w:rsidR="002620B1" w:rsidRDefault="002620B1">
      <w:pPr>
        <w:pStyle w:val="BodyText"/>
        <w:rPr>
          <w:b/>
        </w:rPr>
      </w:pPr>
    </w:p>
    <w:p w14:paraId="4D9AF012" w14:textId="77777777" w:rsidR="002620B1" w:rsidRDefault="002620B1">
      <w:pPr>
        <w:pStyle w:val="BodyText"/>
        <w:spacing w:before="189"/>
        <w:rPr>
          <w:b/>
        </w:rPr>
      </w:pPr>
    </w:p>
    <w:p w14:paraId="4BF8AE37" w14:textId="77777777" w:rsidR="002620B1" w:rsidRDefault="000003DB">
      <w:pPr>
        <w:ind w:right="19"/>
        <w:jc w:val="center"/>
        <w:rPr>
          <w:sz w:val="25"/>
        </w:rPr>
      </w:pPr>
      <w:r>
        <w:rPr>
          <w:spacing w:val="-10"/>
          <w:sz w:val="25"/>
        </w:rPr>
        <w:t>3</w:t>
      </w:r>
    </w:p>
    <w:sectPr w:rsidR="002620B1">
      <w:pgSz w:w="12220" w:h="15780"/>
      <w:pgMar w:top="134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34D"/>
    <w:multiLevelType w:val="hybridMultilevel"/>
    <w:tmpl w:val="D22A3D8A"/>
    <w:lvl w:ilvl="0" w:tplc="4F9A3C34">
      <w:start w:val="1"/>
      <w:numFmt w:val="decimal"/>
      <w:lvlText w:val="%1."/>
      <w:lvlJc w:val="left"/>
      <w:pPr>
        <w:ind w:left="110" w:hanging="721"/>
        <w:jc w:val="left"/>
      </w:pPr>
      <w:rPr>
        <w:rFonts w:ascii="Arial" w:eastAsia="Arial" w:hAnsi="Arial" w:cs="Arial" w:hint="default"/>
        <w:b w:val="0"/>
        <w:bCs w:val="0"/>
        <w:i w:val="0"/>
        <w:iCs w:val="0"/>
        <w:spacing w:val="-1"/>
        <w:w w:val="102"/>
        <w:sz w:val="26"/>
        <w:szCs w:val="26"/>
        <w:lang w:val="en-US" w:eastAsia="en-US" w:bidi="ar-SA"/>
      </w:rPr>
    </w:lvl>
    <w:lvl w:ilvl="1" w:tplc="224AD6C4">
      <w:numFmt w:val="bullet"/>
      <w:lvlText w:val="•"/>
      <w:lvlJc w:val="left"/>
      <w:pPr>
        <w:ind w:left="1069" w:hanging="721"/>
      </w:pPr>
      <w:rPr>
        <w:rFonts w:hint="default"/>
        <w:lang w:val="en-US" w:eastAsia="en-US" w:bidi="ar-SA"/>
      </w:rPr>
    </w:lvl>
    <w:lvl w:ilvl="2" w:tplc="A94EA10A">
      <w:numFmt w:val="bullet"/>
      <w:lvlText w:val="•"/>
      <w:lvlJc w:val="left"/>
      <w:pPr>
        <w:ind w:left="2018" w:hanging="721"/>
      </w:pPr>
      <w:rPr>
        <w:rFonts w:hint="default"/>
        <w:lang w:val="en-US" w:eastAsia="en-US" w:bidi="ar-SA"/>
      </w:rPr>
    </w:lvl>
    <w:lvl w:ilvl="3" w:tplc="66FA0456">
      <w:numFmt w:val="bullet"/>
      <w:lvlText w:val="•"/>
      <w:lvlJc w:val="left"/>
      <w:pPr>
        <w:ind w:left="2967" w:hanging="721"/>
      </w:pPr>
      <w:rPr>
        <w:rFonts w:hint="default"/>
        <w:lang w:val="en-US" w:eastAsia="en-US" w:bidi="ar-SA"/>
      </w:rPr>
    </w:lvl>
    <w:lvl w:ilvl="4" w:tplc="9572CC9A">
      <w:numFmt w:val="bullet"/>
      <w:lvlText w:val="•"/>
      <w:lvlJc w:val="left"/>
      <w:pPr>
        <w:ind w:left="3916" w:hanging="721"/>
      </w:pPr>
      <w:rPr>
        <w:rFonts w:hint="default"/>
        <w:lang w:val="en-US" w:eastAsia="en-US" w:bidi="ar-SA"/>
      </w:rPr>
    </w:lvl>
    <w:lvl w:ilvl="5" w:tplc="C392545C">
      <w:numFmt w:val="bullet"/>
      <w:lvlText w:val="•"/>
      <w:lvlJc w:val="left"/>
      <w:pPr>
        <w:ind w:left="4865" w:hanging="721"/>
      </w:pPr>
      <w:rPr>
        <w:rFonts w:hint="default"/>
        <w:lang w:val="en-US" w:eastAsia="en-US" w:bidi="ar-SA"/>
      </w:rPr>
    </w:lvl>
    <w:lvl w:ilvl="6" w:tplc="A40043A8">
      <w:numFmt w:val="bullet"/>
      <w:lvlText w:val="•"/>
      <w:lvlJc w:val="left"/>
      <w:pPr>
        <w:ind w:left="5814" w:hanging="721"/>
      </w:pPr>
      <w:rPr>
        <w:rFonts w:hint="default"/>
        <w:lang w:val="en-US" w:eastAsia="en-US" w:bidi="ar-SA"/>
      </w:rPr>
    </w:lvl>
    <w:lvl w:ilvl="7" w:tplc="ED36B962">
      <w:numFmt w:val="bullet"/>
      <w:lvlText w:val="•"/>
      <w:lvlJc w:val="left"/>
      <w:pPr>
        <w:ind w:left="6763" w:hanging="721"/>
      </w:pPr>
      <w:rPr>
        <w:rFonts w:hint="default"/>
        <w:lang w:val="en-US" w:eastAsia="en-US" w:bidi="ar-SA"/>
      </w:rPr>
    </w:lvl>
    <w:lvl w:ilvl="8" w:tplc="9CCCC52C">
      <w:numFmt w:val="bullet"/>
      <w:lvlText w:val="•"/>
      <w:lvlJc w:val="left"/>
      <w:pPr>
        <w:ind w:left="7712" w:hanging="721"/>
      </w:pPr>
      <w:rPr>
        <w:rFonts w:hint="default"/>
        <w:lang w:val="en-US" w:eastAsia="en-US" w:bidi="ar-SA"/>
      </w:rPr>
    </w:lvl>
  </w:abstractNum>
  <w:num w:numId="1" w16cid:durableId="174044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1"/>
    <w:rsid w:val="000003DB"/>
    <w:rsid w:val="00044F23"/>
    <w:rsid w:val="00046900"/>
    <w:rsid w:val="000B7218"/>
    <w:rsid w:val="002620B1"/>
    <w:rsid w:val="002A6A3C"/>
    <w:rsid w:val="002C3798"/>
    <w:rsid w:val="00357B48"/>
    <w:rsid w:val="0039388B"/>
    <w:rsid w:val="003A4848"/>
    <w:rsid w:val="00400EAB"/>
    <w:rsid w:val="005548D0"/>
    <w:rsid w:val="005A69DA"/>
    <w:rsid w:val="005F31EE"/>
    <w:rsid w:val="00673A9E"/>
    <w:rsid w:val="006D3FC6"/>
    <w:rsid w:val="007A4240"/>
    <w:rsid w:val="007D3DB2"/>
    <w:rsid w:val="0084155A"/>
    <w:rsid w:val="008952C6"/>
    <w:rsid w:val="008D1A41"/>
    <w:rsid w:val="008E28A8"/>
    <w:rsid w:val="009A56A6"/>
    <w:rsid w:val="00B33CB8"/>
    <w:rsid w:val="00B93A32"/>
    <w:rsid w:val="00BB25B9"/>
    <w:rsid w:val="00C05DE4"/>
    <w:rsid w:val="00C172AD"/>
    <w:rsid w:val="00C46F11"/>
    <w:rsid w:val="00C832F6"/>
    <w:rsid w:val="00DC5D26"/>
    <w:rsid w:val="00F1180D"/>
    <w:rsid w:val="00FE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7B2D"/>
  <w15:docId w15:val="{45C45D3B-0D75-49DB-9D42-742E1E67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right="40" w:hanging="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 w:right="130" w:hanging="5"/>
      <w:jc w:val="both"/>
    </w:pPr>
  </w:style>
  <w:style w:type="paragraph" w:customStyle="1" w:styleId="TableParagraph">
    <w:name w:val="Table Paragraph"/>
    <w:basedOn w:val="Normal"/>
    <w:uiPriority w:val="1"/>
    <w:qFormat/>
  </w:style>
  <w:style w:type="paragraph" w:styleId="Revision">
    <w:name w:val="Revision"/>
    <w:hidden/>
    <w:uiPriority w:val="99"/>
    <w:semiHidden/>
    <w:rsid w:val="005548D0"/>
    <w:pPr>
      <w:widowControl/>
      <w:autoSpaceDE/>
      <w:autoSpaceDN/>
    </w:pPr>
    <w:rPr>
      <w:rFonts w:ascii="Arial" w:eastAsia="Arial" w:hAnsi="Arial" w:cs="Arial"/>
    </w:rPr>
  </w:style>
  <w:style w:type="character" w:styleId="Hyperlink">
    <w:name w:val="Hyperlink"/>
    <w:basedOn w:val="DefaultParagraphFont"/>
    <w:uiPriority w:val="99"/>
    <w:unhideWhenUsed/>
    <w:rsid w:val="00FE252B"/>
    <w:rPr>
      <w:color w:val="0000FF" w:themeColor="hyperlink"/>
      <w:u w:val="single"/>
    </w:rPr>
  </w:style>
  <w:style w:type="character" w:styleId="UnresolvedMention">
    <w:name w:val="Unresolved Mention"/>
    <w:basedOn w:val="DefaultParagraphFont"/>
    <w:uiPriority w:val="99"/>
    <w:semiHidden/>
    <w:unhideWhenUsed/>
    <w:rsid w:val="00FE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heharri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c5366c05-6a26-425f-ba2f-4ca740badb46" xsi:nil="true"/>
    <Client xmlns="c5366c05-6a26-425f-ba2f-4ca740badb46" xsi:nil="true"/>
    <Size xmlns="c5366c05-6a26-425f-ba2f-4ca740badb46" xsi:nil="true"/>
    <TaxCatchAll xmlns="3474d96e-ae79-4ecf-9c4f-d5c678fd33c1" xsi:nil="true"/>
    <lcf76f155ced4ddcb4097134ff3c332f xmlns="c5366c05-6a26-425f-ba2f-4ca740badb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3D226912CB642ADA2B89C67D60430" ma:contentTypeVersion="24" ma:contentTypeDescription="Create a new document." ma:contentTypeScope="" ma:versionID="645f599625032e6ba8751fcd2a9e6659">
  <xsd:schema xmlns:xsd="http://www.w3.org/2001/XMLSchema" xmlns:xs="http://www.w3.org/2001/XMLSchema" xmlns:p="http://schemas.microsoft.com/office/2006/metadata/properties" xmlns:ns2="3474d96e-ae79-4ecf-9c4f-d5c678fd33c1" xmlns:ns3="c5366c05-6a26-425f-ba2f-4ca740badb46" targetNamespace="http://schemas.microsoft.com/office/2006/metadata/properties" ma:root="true" ma:fieldsID="e384afca1b2553492f0a301991586873" ns2:_="" ns3:_="">
    <xsd:import namespace="3474d96e-ae79-4ecf-9c4f-d5c678fd33c1"/>
    <xsd:import namespace="c5366c05-6a26-425f-ba2f-4ca740badb4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Siz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lien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d96e-ae79-4ecf-9c4f-d5c678fd3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70e7415-ac40-44e9-87f7-4566805085e8}" ma:internalName="TaxCatchAll" ma:showField="CatchAllData" ma:web="3474d96e-ae79-4ecf-9c4f-d5c678fd3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66c05-6a26-425f-ba2f-4ca740badb46" elementFormDefault="qualified">
    <xsd:import namespace="http://schemas.microsoft.com/office/2006/documentManagement/types"/>
    <xsd:import namespace="http://schemas.microsoft.com/office/infopath/2007/PartnerControls"/>
    <xsd:element name="Size" ma:index="12" nillable="true" ma:displayName="Info" ma:format="Dropdown" ma:internalName="Size">
      <xsd:simpleType>
        <xsd:restriction base="dms:Text">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Client" ma:index="21" nillable="true" ma:displayName="Client" ma:internalName="Clien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9b5127-05e4-45b2-ad8d-5057d2899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umber" ma:index="30" nillable="true" ma:displayName="Number" ma:description="Number to sort files"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CCE3-374A-43E6-A942-91002D6C33CE}">
  <ds:schemaRefs>
    <ds:schemaRef ds:uri="http://schemas.microsoft.com/office/2006/metadata/properties"/>
    <ds:schemaRef ds:uri="http://schemas.microsoft.com/office/infopath/2007/PartnerControls"/>
    <ds:schemaRef ds:uri="c5366c05-6a26-425f-ba2f-4ca740badb46"/>
    <ds:schemaRef ds:uri="3474d96e-ae79-4ecf-9c4f-d5c678fd33c1"/>
  </ds:schemaRefs>
</ds:datastoreItem>
</file>

<file path=customXml/itemProps2.xml><?xml version="1.0" encoding="utf-8"?>
<ds:datastoreItem xmlns:ds="http://schemas.openxmlformats.org/officeDocument/2006/customXml" ds:itemID="{1C35D879-5763-4B49-94BE-332AE3152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4d96e-ae79-4ecf-9c4f-d5c678fd33c1"/>
    <ds:schemaRef ds:uri="c5366c05-6a26-425f-ba2f-4ca740ba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9BF41-9757-423D-A442-A31FAB304DF1}">
  <ds:schemaRefs>
    <ds:schemaRef ds:uri="http://schemas.microsoft.com/sharepoint/v3/contenttype/forms"/>
  </ds:schemaRefs>
</ds:datastoreItem>
</file>

<file path=customXml/itemProps4.xml><?xml version="1.0" encoding="utf-8"?>
<ds:datastoreItem xmlns:ds="http://schemas.openxmlformats.org/officeDocument/2006/customXml" ds:itemID="{BA62683B-5FD9-4B0C-BF57-7568E501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Harris Center for Mental Health &amp; IDD</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Evans</dc:creator>
  <cp:lastModifiedBy>Savoy, Ernest</cp:lastModifiedBy>
  <cp:revision>2</cp:revision>
  <dcterms:created xsi:type="dcterms:W3CDTF">2025-05-02T14:24:00Z</dcterms:created>
  <dcterms:modified xsi:type="dcterms:W3CDTF">2025-05-02T14:24:00Z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PFU ScanSnap Manager 6.1.11 #iX500</vt:lpwstr>
  </property>
  <property fmtid="{D5CDD505-2E9C-101B-9397-08002B2CF9AE}" pid="4" name="LastSaved">
    <vt:filetime>2025-04-03T00:00:00Z</vt:filetime>
  </property>
  <property fmtid="{D5CDD505-2E9C-101B-9397-08002B2CF9AE}" pid="5" name="Producer">
    <vt:lpwstr>Adobe PDF Scan Library 3.2</vt:lpwstr>
  </property>
  <property fmtid="{D5CDD505-2E9C-101B-9397-08002B2CF9AE}" pid="6" name="ContentTypeId">
    <vt:lpwstr>0x010100EB53D226912CB642ADA2B89C67D60430</vt:lpwstr>
  </property>
  <property fmtid="{D5CDD505-2E9C-101B-9397-08002B2CF9AE}" pid="7" name="MediaServiceImageTags">
    <vt:lpwstr/>
  </property>
</Properties>
</file>